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E95" w:rsidRPr="00706E95" w:rsidRDefault="00891984" w:rsidP="00FF5A5A">
      <w:pPr>
        <w:rPr>
          <w:rFonts w:ascii="Times New Roman" w:hAnsi="Times New Roman" w:cs="Times New Roman"/>
        </w:rPr>
      </w:pPr>
      <w:r w:rsidRPr="00706E95">
        <w:rPr>
          <w:rFonts w:ascii="Times New Roman" w:hAnsi="Times New Roman" w:cs="Times New Roman"/>
        </w:rPr>
        <w:t>Cuneo,</w:t>
      </w:r>
      <w:r w:rsidR="00FF5A5A">
        <w:rPr>
          <w:rFonts w:ascii="Times New Roman" w:hAnsi="Times New Roman" w:cs="Times New Roman"/>
        </w:rPr>
        <w:t xml:space="preserve"> 25 agosto 2023</w:t>
      </w:r>
      <w:r w:rsidR="00FF5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A5A" w:rsidRPr="00813CD6" w:rsidRDefault="00FF5A5A" w:rsidP="00FF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theme="majorHAnsi"/>
        </w:rPr>
        <w:t xml:space="preserve"> </w:t>
      </w:r>
      <w:r w:rsidRPr="00813CD6">
        <w:rPr>
          <w:rFonts w:ascii="Times New Roman" w:hAnsi="Times New Roman" w:cs="Times New Roman"/>
          <w:b/>
          <w:sz w:val="24"/>
          <w:szCs w:val="24"/>
        </w:rPr>
        <w:t>Confartigianato Cuneo presenta il volume “Storie d’Impresa – Il Valore Artigiano”</w:t>
      </w:r>
    </w:p>
    <w:p w:rsidR="00FF5A5A" w:rsidRPr="00FF5A5A" w:rsidRDefault="00FF5A5A" w:rsidP="00FF5A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CD6">
        <w:rPr>
          <w:rFonts w:ascii="Times New Roman" w:hAnsi="Times New Roman" w:cs="Times New Roman"/>
          <w:b/>
          <w:i/>
          <w:sz w:val="24"/>
          <w:szCs w:val="24"/>
        </w:rPr>
        <w:t xml:space="preserve">L’evento previsto il 7 settembre alle ore 18,00 </w:t>
      </w:r>
      <w:r w:rsidR="00BA031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13CD6">
        <w:rPr>
          <w:rFonts w:ascii="Times New Roman" w:hAnsi="Times New Roman" w:cs="Times New Roman"/>
          <w:b/>
          <w:i/>
          <w:sz w:val="24"/>
          <w:szCs w:val="24"/>
        </w:rPr>
        <w:t xml:space="preserve">presso Villa </w:t>
      </w:r>
      <w:proofErr w:type="spellStart"/>
      <w:r w:rsidRPr="00813CD6">
        <w:rPr>
          <w:rFonts w:ascii="Times New Roman" w:hAnsi="Times New Roman" w:cs="Times New Roman"/>
          <w:b/>
          <w:i/>
          <w:sz w:val="24"/>
          <w:szCs w:val="24"/>
        </w:rPr>
        <w:t>Tornaforte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 Aragno</w:t>
      </w:r>
      <w:r w:rsidRPr="00813CD6">
        <w:rPr>
          <w:rFonts w:ascii="Times New Roman" w:hAnsi="Times New Roman" w:cs="Times New Roman"/>
          <w:b/>
          <w:i/>
          <w:sz w:val="24"/>
          <w:szCs w:val="24"/>
        </w:rPr>
        <w:t xml:space="preserve"> in Madonna dell’Olmo</w:t>
      </w:r>
    </w:p>
    <w:p w:rsidR="00FF5A5A" w:rsidRDefault="00FF5A5A" w:rsidP="00FF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spaccato di quell’imprenditoria cuneese autentica, che attraverso il racconto del suo percorso ci immerge nel più profondo significato del valore artigiano. Questo il contenuto del volume “Storie d’Impresa – Il Valore Artigiano” promosso da Confartigianato Imprese Cuneo e edito da Nino Aragno Editore.</w:t>
      </w:r>
    </w:p>
    <w:p w:rsidR="00FF5A5A" w:rsidRDefault="00FF5A5A" w:rsidP="00FF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sua presentazione ufficiale è prevista per </w:t>
      </w:r>
      <w:r w:rsidRPr="00D41F24">
        <w:rPr>
          <w:rFonts w:ascii="Times New Roman" w:hAnsi="Times New Roman" w:cs="Times New Roman"/>
          <w:b/>
          <w:sz w:val="24"/>
          <w:szCs w:val="24"/>
        </w:rPr>
        <w:t>giovedì 7 settembre alle ore 18,00</w:t>
      </w:r>
      <w:r>
        <w:rPr>
          <w:rFonts w:ascii="Times New Roman" w:hAnsi="Times New Roman" w:cs="Times New Roman"/>
          <w:sz w:val="24"/>
          <w:szCs w:val="24"/>
        </w:rPr>
        <w:t xml:space="preserve"> nell’elegante contesto di Villa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Tornaforte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Aragno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Madonna dell’Olmo (CN). </w:t>
      </w:r>
    </w:p>
    <w:p w:rsidR="00FF5A5A" w:rsidRDefault="00FF5A5A" w:rsidP="00FF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pubblicazione raccoglie le </w:t>
      </w:r>
      <w:r w:rsidRPr="00E4349D">
        <w:rPr>
          <w:rFonts w:ascii="Times New Roman" w:hAnsi="Times New Roman" w:cs="Times New Roman"/>
          <w:sz w:val="24"/>
          <w:szCs w:val="24"/>
        </w:rPr>
        <w:t>storie imprenditoriali di 38 aziende</w:t>
      </w:r>
      <w:r>
        <w:rPr>
          <w:rFonts w:ascii="Times New Roman" w:hAnsi="Times New Roman" w:cs="Times New Roman"/>
          <w:sz w:val="24"/>
          <w:szCs w:val="24"/>
        </w:rPr>
        <w:t xml:space="preserve"> artigiane della provincia di Cuneo</w:t>
      </w:r>
      <w:r w:rsidRPr="00E4349D">
        <w:rPr>
          <w:rFonts w:ascii="Times New Roman" w:hAnsi="Times New Roman" w:cs="Times New Roman"/>
          <w:sz w:val="24"/>
          <w:szCs w:val="24"/>
        </w:rPr>
        <w:t>, scritte da un parterre qualificato di giornalisti loc</w:t>
      </w:r>
      <w:r>
        <w:rPr>
          <w:rFonts w:ascii="Times New Roman" w:hAnsi="Times New Roman" w:cs="Times New Roman"/>
          <w:sz w:val="24"/>
          <w:szCs w:val="24"/>
        </w:rPr>
        <w:t>ali, attraverso le quali emerge il valore artigiano quale legame virtuoso tra</w:t>
      </w:r>
      <w:r w:rsidRPr="00E4349D">
        <w:rPr>
          <w:rFonts w:ascii="Times New Roman" w:hAnsi="Times New Roman" w:cs="Times New Roman"/>
          <w:sz w:val="24"/>
          <w:szCs w:val="24"/>
        </w:rPr>
        <w:t xml:space="preserve"> tradizione manifatturiera, innovazione, sosten</w:t>
      </w:r>
      <w:r>
        <w:rPr>
          <w:rFonts w:ascii="Times New Roman" w:hAnsi="Times New Roman" w:cs="Times New Roman"/>
          <w:sz w:val="24"/>
          <w:szCs w:val="24"/>
        </w:rPr>
        <w:t>ibilità, territorio e comunità. L’artigianato in ogni racconto diventa artefice primario di un’economia locale dinamica, che sa essere coesiva e competitiva sul mercato.</w:t>
      </w:r>
    </w:p>
    <w:p w:rsidR="00FF5A5A" w:rsidRPr="00EB5AFA" w:rsidRDefault="00FF5A5A" w:rsidP="00FF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altro profilo il parterre di ospiti che presenzieranno all’evento, a partire dai rappresentanti di Confartigianato Imprese Cuneo </w:t>
      </w:r>
      <w:r w:rsidRPr="00D41F24">
        <w:rPr>
          <w:rFonts w:ascii="Times New Roman" w:hAnsi="Times New Roman" w:cs="Times New Roman"/>
          <w:b/>
          <w:sz w:val="24"/>
          <w:szCs w:val="24"/>
        </w:rPr>
        <w:t>Luca Crosetto</w:t>
      </w:r>
      <w:r>
        <w:rPr>
          <w:rFonts w:ascii="Times New Roman" w:hAnsi="Times New Roman" w:cs="Times New Roman"/>
          <w:sz w:val="24"/>
          <w:szCs w:val="24"/>
        </w:rPr>
        <w:t xml:space="preserve"> (presidente), </w:t>
      </w:r>
      <w:r w:rsidRPr="00D41F24">
        <w:rPr>
          <w:rFonts w:ascii="Times New Roman" w:hAnsi="Times New Roman" w:cs="Times New Roman"/>
          <w:b/>
          <w:sz w:val="24"/>
          <w:szCs w:val="24"/>
        </w:rPr>
        <w:t xml:space="preserve">Joseph </w:t>
      </w:r>
      <w:proofErr w:type="spellStart"/>
      <w:r w:rsidRPr="00D41F24">
        <w:rPr>
          <w:rFonts w:ascii="Times New Roman" w:hAnsi="Times New Roman" w:cs="Times New Roman"/>
          <w:b/>
          <w:sz w:val="24"/>
          <w:szCs w:val="24"/>
        </w:rPr>
        <w:t>Meineri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(direttore generale), </w:t>
      </w:r>
      <w:r w:rsidRPr="00D41F24">
        <w:rPr>
          <w:rFonts w:ascii="Times New Roman" w:hAnsi="Times New Roman" w:cs="Times New Roman"/>
          <w:b/>
          <w:sz w:val="24"/>
          <w:szCs w:val="24"/>
        </w:rPr>
        <w:t>Daniela Balestra</w:t>
      </w:r>
      <w:r>
        <w:rPr>
          <w:rFonts w:ascii="Times New Roman" w:hAnsi="Times New Roman" w:cs="Times New Roman"/>
          <w:sz w:val="24"/>
          <w:szCs w:val="24"/>
        </w:rPr>
        <w:t xml:space="preserve"> (vicaria) e </w:t>
      </w:r>
      <w:r w:rsidRPr="00D41F24">
        <w:rPr>
          <w:rFonts w:ascii="Times New Roman" w:hAnsi="Times New Roman" w:cs="Times New Roman"/>
          <w:b/>
          <w:sz w:val="24"/>
          <w:szCs w:val="24"/>
        </w:rPr>
        <w:t>Michele Quaglia</w:t>
      </w:r>
      <w:r>
        <w:rPr>
          <w:rFonts w:ascii="Times New Roman" w:hAnsi="Times New Roman" w:cs="Times New Roman"/>
          <w:sz w:val="24"/>
          <w:szCs w:val="24"/>
        </w:rPr>
        <w:t xml:space="preserve"> vice presidenti, ai quali si affiancheranno </w:t>
      </w:r>
      <w:r w:rsidRPr="00D41F24">
        <w:rPr>
          <w:rFonts w:ascii="Times New Roman" w:hAnsi="Times New Roman" w:cs="Times New Roman"/>
          <w:b/>
          <w:sz w:val="24"/>
          <w:szCs w:val="24"/>
        </w:rPr>
        <w:t>Sergio Soave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56F">
        <w:rPr>
          <w:rFonts w:ascii="Times New Roman" w:hAnsi="Times New Roman" w:cs="Times New Roman"/>
          <w:sz w:val="24"/>
          <w:szCs w:val="24"/>
        </w:rPr>
        <w:t>storico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coordinatore dell’opera, </w:t>
      </w:r>
      <w:r w:rsidRPr="00D41F24">
        <w:rPr>
          <w:rFonts w:ascii="Times New Roman" w:hAnsi="Times New Roman" w:cs="Times New Roman"/>
          <w:b/>
          <w:sz w:val="24"/>
          <w:szCs w:val="24"/>
        </w:rPr>
        <w:t>Teo Musso</w:t>
      </w:r>
      <w:r>
        <w:rPr>
          <w:rFonts w:ascii="Times New Roman" w:hAnsi="Times New Roman" w:cs="Times New Roman"/>
          <w:sz w:val="24"/>
          <w:szCs w:val="24"/>
        </w:rPr>
        <w:t xml:space="preserve"> fondatore del birrificio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rappresentanza delle imprese protagoniste del libro. In qualità di ospite d’onore è prevista la partecipazione di </w:t>
      </w:r>
      <w:r>
        <w:rPr>
          <w:rFonts w:ascii="Times New Roman" w:hAnsi="Times New Roman" w:cs="Times New Roman"/>
          <w:b/>
          <w:sz w:val="24"/>
          <w:szCs w:val="24"/>
        </w:rPr>
        <w:t xml:space="preserve">Chris Bangle </w:t>
      </w:r>
      <w:r w:rsidRPr="007C156F">
        <w:rPr>
          <w:rFonts w:ascii="Times New Roman" w:hAnsi="Times New Roman" w:cs="Times New Roman"/>
          <w:sz w:val="24"/>
          <w:szCs w:val="24"/>
        </w:rPr>
        <w:t>designer statunitense nel settore automobili</w:t>
      </w:r>
      <w:r>
        <w:rPr>
          <w:rFonts w:ascii="Times New Roman" w:hAnsi="Times New Roman" w:cs="Times New Roman"/>
          <w:sz w:val="24"/>
          <w:szCs w:val="24"/>
        </w:rPr>
        <w:t xml:space="preserve">, il cui nome è legato anche alle famose “big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</w:t>
      </w:r>
      <w:proofErr w:type="spellEnd"/>
      <w:r>
        <w:rPr>
          <w:rFonts w:ascii="Times New Roman" w:hAnsi="Times New Roman" w:cs="Times New Roman"/>
          <w:sz w:val="24"/>
          <w:szCs w:val="24"/>
        </w:rPr>
        <w:t>” (panchine giganti).</w:t>
      </w:r>
    </w:p>
    <w:p w:rsidR="00706E95" w:rsidRPr="00FF5A5A" w:rsidRDefault="00FF5A5A" w:rsidP="00706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«Con questa prestigiosa iniziativa – spiega il presidente</w:t>
      </w:r>
      <w:r w:rsidRPr="00EB5AFA">
        <w:rPr>
          <w:rFonts w:ascii="Times New Roman" w:hAnsi="Times New Roman" w:cs="Times New Roman"/>
          <w:sz w:val="24"/>
          <w:szCs w:val="24"/>
        </w:rPr>
        <w:t xml:space="preserve"> </w:t>
      </w:r>
      <w:r w:rsidRPr="00EB5AFA">
        <w:rPr>
          <w:rFonts w:ascii="Times New Roman" w:hAnsi="Times New Roman" w:cs="Times New Roman"/>
          <w:b/>
          <w:sz w:val="24"/>
          <w:szCs w:val="24"/>
        </w:rPr>
        <w:t>Crosetto</w:t>
      </w:r>
      <w:r>
        <w:rPr>
          <w:rFonts w:ascii="Times New Roman" w:hAnsi="Times New Roman" w:cs="Times New Roman"/>
          <w:sz w:val="24"/>
          <w:szCs w:val="24"/>
        </w:rPr>
        <w:t xml:space="preserve"> – abbiamo voluto ancora una volta mettere al “centro” il valore artigiano </w:t>
      </w:r>
      <w:r w:rsidRPr="00EB5AFA">
        <w:rPr>
          <w:rFonts w:ascii="Times New Roman" w:hAnsi="Times New Roman" w:cs="Times New Roman"/>
          <w:sz w:val="24"/>
          <w:szCs w:val="24"/>
        </w:rPr>
        <w:t xml:space="preserve">che da sempre costituisce l’essenza delle </w:t>
      </w:r>
      <w:r>
        <w:rPr>
          <w:rFonts w:ascii="Times New Roman" w:hAnsi="Times New Roman" w:cs="Times New Roman"/>
          <w:sz w:val="24"/>
          <w:szCs w:val="24"/>
        </w:rPr>
        <w:t xml:space="preserve">nostre </w:t>
      </w:r>
      <w:r w:rsidRPr="00EB5AFA">
        <w:rPr>
          <w:rFonts w:ascii="Times New Roman" w:hAnsi="Times New Roman" w:cs="Times New Roman"/>
          <w:sz w:val="24"/>
          <w:szCs w:val="24"/>
        </w:rPr>
        <w:t>imp</w:t>
      </w:r>
      <w:r>
        <w:rPr>
          <w:rFonts w:ascii="Times New Roman" w:hAnsi="Times New Roman" w:cs="Times New Roman"/>
          <w:sz w:val="24"/>
          <w:szCs w:val="24"/>
        </w:rPr>
        <w:t>rese associate</w:t>
      </w:r>
      <w:r w:rsidRPr="00EB5AFA">
        <w:rPr>
          <w:rFonts w:ascii="Times New Roman" w:hAnsi="Times New Roman" w:cs="Times New Roman"/>
          <w:sz w:val="24"/>
          <w:szCs w:val="24"/>
        </w:rPr>
        <w:t xml:space="preserve"> e della stessa nostra Associazione, attiva </w:t>
      </w:r>
      <w:r>
        <w:rPr>
          <w:rFonts w:ascii="Times New Roman" w:hAnsi="Times New Roman" w:cs="Times New Roman"/>
          <w:sz w:val="24"/>
          <w:szCs w:val="24"/>
        </w:rPr>
        <w:t xml:space="preserve">ormai </w:t>
      </w:r>
      <w:r w:rsidRPr="00EB5AFA">
        <w:rPr>
          <w:rFonts w:ascii="Times New Roman" w:hAnsi="Times New Roman" w:cs="Times New Roman"/>
          <w:sz w:val="24"/>
          <w:szCs w:val="24"/>
        </w:rPr>
        <w:t>da 78 a</w:t>
      </w:r>
      <w:r>
        <w:rPr>
          <w:rFonts w:ascii="Times New Roman" w:hAnsi="Times New Roman" w:cs="Times New Roman"/>
          <w:sz w:val="24"/>
          <w:szCs w:val="24"/>
        </w:rPr>
        <w:t>nni sul territorio provinciale.</w:t>
      </w:r>
      <w:r w:rsidRPr="00EB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“valore” del lavoro che diventa quindi un fil rouge per la narrazione di tanti esempi virtuosi di capacità, impegno e passione artigianale. Alle spalle di ognuna delle imprese selezionate per questo “viaggio” storico-economico, ci sono non solo sacrifici e dedizione, ma anche visioni lungimiranti e una capacità imprenditoriale non comune.</w:t>
      </w:r>
      <w:r w:rsidRPr="00EB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oggi le nostre imprese</w:t>
      </w:r>
      <w:r w:rsidRPr="00EB5AFA">
        <w:rPr>
          <w:rFonts w:ascii="Times New Roman" w:hAnsi="Times New Roman" w:cs="Times New Roman"/>
          <w:sz w:val="24"/>
          <w:szCs w:val="24"/>
        </w:rPr>
        <w:t xml:space="preserve"> producono ricchezza, generano occupazione, presidiano i territori, salvaguardano tradizioni, sviluppano innovazione, </w:t>
      </w:r>
      <w:r>
        <w:rPr>
          <w:rFonts w:ascii="Times New Roman" w:hAnsi="Times New Roman" w:cs="Times New Roman"/>
          <w:sz w:val="24"/>
          <w:szCs w:val="24"/>
        </w:rPr>
        <w:t>lo devono anche alla loro storia e alle persone della loro famiglia che nei tempi passati hanno creduto fermamente nel “valore” del lavoro e nella possibilità di contribuire in modo efficace allo</w:t>
      </w:r>
      <w:r w:rsidRPr="00EB5AFA">
        <w:rPr>
          <w:rFonts w:ascii="Times New Roman" w:hAnsi="Times New Roman" w:cs="Times New Roman"/>
          <w:sz w:val="24"/>
          <w:szCs w:val="24"/>
        </w:rPr>
        <w:t xml:space="preserve"> svilu</w:t>
      </w:r>
      <w:r>
        <w:rPr>
          <w:rFonts w:ascii="Times New Roman" w:hAnsi="Times New Roman" w:cs="Times New Roman"/>
          <w:sz w:val="24"/>
          <w:szCs w:val="24"/>
        </w:rPr>
        <w:t>ppo del territorio</w:t>
      </w:r>
      <w:r w:rsidRPr="00EB5AFA">
        <w:rPr>
          <w:rFonts w:ascii="Times New Roman" w:hAnsi="Times New Roman" w:cs="Times New Roman"/>
          <w:sz w:val="24"/>
          <w:szCs w:val="24"/>
        </w:rPr>
        <w:t>».</w:t>
      </w:r>
    </w:p>
    <w:p w:rsidR="00706E95" w:rsidRPr="00706E95" w:rsidRDefault="00706E95" w:rsidP="00706E95">
      <w:pPr>
        <w:rPr>
          <w:rFonts w:ascii="Times New Roman" w:hAnsi="Times New Roman" w:cs="Times New Roman"/>
        </w:rPr>
      </w:pPr>
      <w:r w:rsidRPr="00706E95">
        <w:rPr>
          <w:rFonts w:ascii="Times New Roman" w:hAnsi="Times New Roman" w:cs="Times New Roman"/>
        </w:rPr>
        <w:t xml:space="preserve"> </w:t>
      </w:r>
    </w:p>
    <w:p w:rsidR="00891984" w:rsidRPr="00706E95" w:rsidRDefault="00891984">
      <w:pPr>
        <w:rPr>
          <w:rFonts w:asciiTheme="majorHAnsi" w:hAnsiTheme="majorHAnsi" w:cstheme="majorHAnsi"/>
        </w:rPr>
      </w:pPr>
    </w:p>
    <w:sectPr w:rsidR="00891984" w:rsidRPr="00706E95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0C5" w:rsidRDefault="00F510C5" w:rsidP="00891984">
      <w:pPr>
        <w:spacing w:after="0" w:line="240" w:lineRule="auto"/>
      </w:pPr>
      <w:r>
        <w:separator/>
      </w:r>
    </w:p>
  </w:endnote>
  <w:endnote w:type="continuationSeparator" w:id="0">
    <w:p w:rsidR="00F510C5" w:rsidRDefault="00F510C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0C5" w:rsidRDefault="00F510C5" w:rsidP="00891984">
      <w:pPr>
        <w:spacing w:after="0" w:line="240" w:lineRule="auto"/>
      </w:pPr>
      <w:r>
        <w:separator/>
      </w:r>
    </w:p>
  </w:footnote>
  <w:footnote w:type="continuationSeparator" w:id="0">
    <w:p w:rsidR="00F510C5" w:rsidRDefault="00F510C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3B772F"/>
    <w:rsid w:val="00527B0C"/>
    <w:rsid w:val="00551DC2"/>
    <w:rsid w:val="00706E95"/>
    <w:rsid w:val="00891984"/>
    <w:rsid w:val="00A4681F"/>
    <w:rsid w:val="00AB26EF"/>
    <w:rsid w:val="00BA031A"/>
    <w:rsid w:val="00C238CE"/>
    <w:rsid w:val="00C42774"/>
    <w:rsid w:val="00DA538A"/>
    <w:rsid w:val="00F510C5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2B929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2023-08-11T11:13:00Z</dcterms:created>
  <dcterms:modified xsi:type="dcterms:W3CDTF">2023-08-11T13:03:00Z</dcterms:modified>
</cp:coreProperties>
</file>