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F73B" w14:textId="52FDB0FA" w:rsidR="00FB5CD2" w:rsidRDefault="00B8647D" w:rsidP="00987EFE">
      <w:pPr>
        <w:spacing w:after="0"/>
        <w:jc w:val="center"/>
      </w:pPr>
      <w:r>
        <w:rPr>
          <w:noProof/>
        </w:rPr>
        <w:drawing>
          <wp:inline distT="0" distB="0" distL="0" distR="0" wp14:anchorId="697B58A2" wp14:editId="139ADF30">
            <wp:extent cx="1864426" cy="1440200"/>
            <wp:effectExtent l="0" t="0" r="2540" b="7620"/>
            <wp:docPr id="1" name="Immagine 1" descr="Immagine che contiene volan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prom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904" cy="14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90C2C" w14:textId="3EB4BF23" w:rsidR="00B8647D" w:rsidRDefault="00B8647D" w:rsidP="00987EFE">
      <w:pPr>
        <w:spacing w:after="0"/>
      </w:pPr>
    </w:p>
    <w:p w14:paraId="371582AC" w14:textId="1BFD6451" w:rsidR="00B8647D" w:rsidRPr="000A6439" w:rsidRDefault="00B8647D" w:rsidP="00987EFE">
      <w:pPr>
        <w:spacing w:after="0"/>
        <w:jc w:val="center"/>
        <w:rPr>
          <w:b/>
          <w:bCs/>
          <w:u w:val="single"/>
        </w:rPr>
      </w:pPr>
      <w:r w:rsidRPr="000A6439">
        <w:rPr>
          <w:b/>
          <w:bCs/>
          <w:u w:val="single"/>
        </w:rPr>
        <w:t>COMUNICATO STAMPA</w:t>
      </w:r>
    </w:p>
    <w:p w14:paraId="40825532" w14:textId="62FE48B9" w:rsidR="005E47D6" w:rsidRDefault="005E47D6" w:rsidP="00987EFE">
      <w:pPr>
        <w:spacing w:after="0"/>
      </w:pPr>
    </w:p>
    <w:p w14:paraId="5038BE1E" w14:textId="4ED67F0B" w:rsidR="00B8647D" w:rsidRPr="00F44714" w:rsidRDefault="00B8647D" w:rsidP="00987EFE">
      <w:pPr>
        <w:spacing w:after="0"/>
        <w:jc w:val="center"/>
        <w:rPr>
          <w:b/>
          <w:bCs/>
          <w:sz w:val="28"/>
          <w:szCs w:val="28"/>
        </w:rPr>
      </w:pPr>
      <w:r w:rsidRPr="00F44714">
        <w:rPr>
          <w:b/>
          <w:bCs/>
          <w:sz w:val="28"/>
          <w:szCs w:val="28"/>
        </w:rPr>
        <w:t>Ripartenza, innovazione, contributi, legami con Enti e Istituzioni:</w:t>
      </w:r>
      <w:r w:rsidRPr="00F44714">
        <w:rPr>
          <w:b/>
          <w:bCs/>
          <w:sz w:val="28"/>
          <w:szCs w:val="28"/>
        </w:rPr>
        <w:br/>
        <w:t xml:space="preserve">l’Assemblea di </w:t>
      </w:r>
      <w:r w:rsidR="00D27EAD" w:rsidRPr="00D27EAD">
        <w:rPr>
          <w:b/>
          <w:bCs/>
          <w:sz w:val="28"/>
          <w:szCs w:val="28"/>
        </w:rPr>
        <w:t xml:space="preserve">ARPROMA </w:t>
      </w:r>
      <w:r w:rsidRPr="00F44714">
        <w:rPr>
          <w:b/>
          <w:bCs/>
          <w:sz w:val="28"/>
          <w:szCs w:val="28"/>
        </w:rPr>
        <w:t>guarda al futuro del settore e del territorio</w:t>
      </w:r>
    </w:p>
    <w:p w14:paraId="630B32EF" w14:textId="77777777" w:rsidR="005E47D6" w:rsidRDefault="005E47D6" w:rsidP="00987EFE">
      <w:pPr>
        <w:spacing w:after="0"/>
      </w:pPr>
    </w:p>
    <w:p w14:paraId="3FADD783" w14:textId="1C422907" w:rsidR="005E47D6" w:rsidRPr="009740E1" w:rsidRDefault="005E47D6" w:rsidP="00F44714">
      <w:pPr>
        <w:spacing w:after="0"/>
        <w:jc w:val="both"/>
        <w:rPr>
          <w:sz w:val="24"/>
          <w:szCs w:val="24"/>
        </w:rPr>
      </w:pPr>
      <w:r w:rsidRPr="009740E1">
        <w:rPr>
          <w:sz w:val="24"/>
          <w:szCs w:val="24"/>
        </w:rPr>
        <w:t xml:space="preserve">Si </w:t>
      </w:r>
      <w:r w:rsidR="00A05B03" w:rsidRPr="009740E1">
        <w:rPr>
          <w:sz w:val="24"/>
          <w:szCs w:val="24"/>
        </w:rPr>
        <w:t>è svolta lo scorso 18 luglio</w:t>
      </w:r>
      <w:r w:rsidRPr="009740E1">
        <w:rPr>
          <w:sz w:val="24"/>
          <w:szCs w:val="24"/>
        </w:rPr>
        <w:t xml:space="preserve"> l’annuale assemblea di ARPROMA – Associazione Revisori Produttori Macchine Agricole.</w:t>
      </w:r>
    </w:p>
    <w:p w14:paraId="54E31AEB" w14:textId="5E3EFDDD" w:rsidR="00F3590C" w:rsidRPr="009740E1" w:rsidRDefault="00456B39" w:rsidP="00F44714">
      <w:pPr>
        <w:spacing w:after="0"/>
        <w:jc w:val="both"/>
        <w:rPr>
          <w:sz w:val="24"/>
          <w:szCs w:val="24"/>
        </w:rPr>
      </w:pPr>
      <w:r w:rsidRPr="009740E1">
        <w:rPr>
          <w:sz w:val="24"/>
          <w:szCs w:val="24"/>
        </w:rPr>
        <w:t>Nata nel 1992 per “difendere, tutelare e valorizzare la produzione delle macchine e delle attrezzature agricole prodotte dalle aziende italiane”, ARPROMA conta oggi oltre 50 aderenti. Organizzazione di riferimento</w:t>
      </w:r>
      <w:r w:rsidR="00F44714" w:rsidRPr="009740E1">
        <w:rPr>
          <w:sz w:val="24"/>
          <w:szCs w:val="24"/>
        </w:rPr>
        <w:t xml:space="preserve"> per il settore</w:t>
      </w:r>
      <w:r w:rsidRPr="009740E1">
        <w:rPr>
          <w:sz w:val="24"/>
          <w:szCs w:val="24"/>
        </w:rPr>
        <w:t xml:space="preserve"> a livello nazionale per Confartigianato Imprese, l’Associazione vanta un’ampia rete di partner, tra cui ENAMA – Ente Nazionale per la Meccanizzazione Agricoltura e di CNR IMAMOTER - Consiglio nazionale di ricerca – Istituto per le macchine agricole e movimento terra. Da sempre offre un concreto supporto alle imprese attraverso </w:t>
      </w:r>
      <w:r w:rsidR="00F3590C" w:rsidRPr="009740E1">
        <w:rPr>
          <w:sz w:val="24"/>
          <w:szCs w:val="24"/>
        </w:rPr>
        <w:t>un ampio ventaglio di servizi, consulenze, opportunità vantaggi.</w:t>
      </w:r>
    </w:p>
    <w:p w14:paraId="69D49024" w14:textId="7DC404AF" w:rsidR="005A7539" w:rsidRPr="009740E1" w:rsidRDefault="000A6439" w:rsidP="00F44714">
      <w:pPr>
        <w:spacing w:after="0"/>
        <w:jc w:val="both"/>
        <w:rPr>
          <w:sz w:val="24"/>
          <w:szCs w:val="24"/>
        </w:rPr>
      </w:pPr>
      <w:r w:rsidRPr="009740E1">
        <w:rPr>
          <w:sz w:val="24"/>
          <w:szCs w:val="24"/>
        </w:rPr>
        <w:t>«</w:t>
      </w:r>
      <w:r w:rsidR="00F3590C" w:rsidRPr="009740E1">
        <w:rPr>
          <w:i/>
          <w:iCs/>
          <w:sz w:val="24"/>
          <w:szCs w:val="24"/>
        </w:rPr>
        <w:t xml:space="preserve">Il comparto della meccanizzazione agricola – </w:t>
      </w:r>
      <w:r w:rsidR="00F3590C" w:rsidRPr="009740E1">
        <w:rPr>
          <w:sz w:val="24"/>
          <w:szCs w:val="24"/>
        </w:rPr>
        <w:t xml:space="preserve">spiega </w:t>
      </w:r>
      <w:r w:rsidR="00F3590C" w:rsidRPr="009740E1">
        <w:rPr>
          <w:b/>
          <w:bCs/>
          <w:sz w:val="24"/>
          <w:szCs w:val="24"/>
        </w:rPr>
        <w:t>Luca Crosetto</w:t>
      </w:r>
      <w:r w:rsidR="00F3590C" w:rsidRPr="009740E1">
        <w:rPr>
          <w:sz w:val="24"/>
          <w:szCs w:val="24"/>
        </w:rPr>
        <w:t>, presidente di ARPROMA e presidente di Confartigianato Cuneo</w:t>
      </w:r>
      <w:r w:rsidR="00F3590C" w:rsidRPr="009740E1">
        <w:rPr>
          <w:i/>
          <w:iCs/>
          <w:sz w:val="24"/>
          <w:szCs w:val="24"/>
        </w:rPr>
        <w:t xml:space="preserve"> – riveste grande importanza </w:t>
      </w:r>
      <w:r w:rsidR="00F85E28" w:rsidRPr="009740E1">
        <w:rPr>
          <w:i/>
          <w:iCs/>
          <w:sz w:val="24"/>
          <w:szCs w:val="24"/>
        </w:rPr>
        <w:t xml:space="preserve">per </w:t>
      </w:r>
      <w:r w:rsidR="00B8647D" w:rsidRPr="009740E1">
        <w:rPr>
          <w:i/>
          <w:iCs/>
          <w:sz w:val="24"/>
          <w:szCs w:val="24"/>
        </w:rPr>
        <w:t xml:space="preserve">la nostra </w:t>
      </w:r>
      <w:r w:rsidR="00F85E28" w:rsidRPr="009740E1">
        <w:rPr>
          <w:i/>
          <w:iCs/>
          <w:sz w:val="24"/>
          <w:szCs w:val="24"/>
        </w:rPr>
        <w:t>economia. L’Italia è</w:t>
      </w:r>
      <w:r w:rsidR="005A7539" w:rsidRPr="009740E1">
        <w:rPr>
          <w:i/>
          <w:iCs/>
          <w:sz w:val="24"/>
          <w:szCs w:val="24"/>
        </w:rPr>
        <w:t xml:space="preserve">, per volumi, </w:t>
      </w:r>
      <w:r w:rsidR="00F85E28" w:rsidRPr="009740E1">
        <w:rPr>
          <w:i/>
          <w:iCs/>
          <w:sz w:val="24"/>
          <w:szCs w:val="24"/>
        </w:rPr>
        <w:t xml:space="preserve">il secondo paese produttore di macchinari per l’agricoltura e trattrici dietro agli USA, con un fatturato che supera gli 11 miliardi di </w:t>
      </w:r>
      <w:r w:rsidR="00D27EAD" w:rsidRPr="009740E1">
        <w:rPr>
          <w:i/>
          <w:iCs/>
          <w:sz w:val="24"/>
          <w:szCs w:val="24"/>
        </w:rPr>
        <w:t>euro</w:t>
      </w:r>
      <w:r w:rsidR="00F85E28" w:rsidRPr="009740E1">
        <w:rPr>
          <w:i/>
          <w:iCs/>
          <w:sz w:val="24"/>
          <w:szCs w:val="24"/>
        </w:rPr>
        <w:t xml:space="preserve">, di cui ben 7,5 destinati ai mercati esteri. Le imprese di questo comparto in Piemonte sono circa 250 con un fatturato di 350 milioni di euro e circa </w:t>
      </w:r>
      <w:r w:rsidR="0091051A" w:rsidRPr="009740E1">
        <w:rPr>
          <w:i/>
          <w:iCs/>
          <w:sz w:val="24"/>
          <w:szCs w:val="24"/>
        </w:rPr>
        <w:t>3</w:t>
      </w:r>
      <w:r w:rsidR="00F85E28" w:rsidRPr="009740E1">
        <w:rPr>
          <w:i/>
          <w:iCs/>
          <w:sz w:val="24"/>
          <w:szCs w:val="24"/>
        </w:rPr>
        <w:t>.500 addetti</w:t>
      </w:r>
      <w:r w:rsidR="005A7539" w:rsidRPr="009740E1">
        <w:rPr>
          <w:sz w:val="24"/>
          <w:szCs w:val="24"/>
        </w:rPr>
        <w:t>».</w:t>
      </w:r>
    </w:p>
    <w:p w14:paraId="460EB07E" w14:textId="7C741A9C" w:rsidR="00F85E28" w:rsidRPr="009740E1" w:rsidRDefault="000A6439" w:rsidP="00F44714">
      <w:pPr>
        <w:spacing w:after="0"/>
        <w:jc w:val="both"/>
        <w:rPr>
          <w:sz w:val="24"/>
          <w:szCs w:val="24"/>
        </w:rPr>
      </w:pPr>
      <w:r w:rsidRPr="009740E1">
        <w:rPr>
          <w:sz w:val="24"/>
          <w:szCs w:val="24"/>
        </w:rPr>
        <w:t>«</w:t>
      </w:r>
      <w:r w:rsidR="005A7539" w:rsidRPr="009740E1">
        <w:rPr>
          <w:i/>
          <w:iCs/>
          <w:sz w:val="24"/>
          <w:szCs w:val="24"/>
        </w:rPr>
        <w:t>Anche il nostro settore</w:t>
      </w:r>
      <w:r w:rsidR="00054F36" w:rsidRPr="009740E1">
        <w:rPr>
          <w:i/>
          <w:iCs/>
          <w:sz w:val="24"/>
          <w:szCs w:val="24"/>
        </w:rPr>
        <w:t xml:space="preserve">, - </w:t>
      </w:r>
      <w:r w:rsidR="00054F36" w:rsidRPr="009740E1">
        <w:rPr>
          <w:sz w:val="24"/>
          <w:szCs w:val="24"/>
        </w:rPr>
        <w:t>prosegue Crosetto</w:t>
      </w:r>
      <w:r w:rsidR="00054F36" w:rsidRPr="009740E1">
        <w:rPr>
          <w:i/>
          <w:iCs/>
          <w:sz w:val="24"/>
          <w:szCs w:val="24"/>
        </w:rPr>
        <w:t xml:space="preserve"> – ha </w:t>
      </w:r>
      <w:r w:rsidR="00F80CF6" w:rsidRPr="009740E1">
        <w:rPr>
          <w:i/>
          <w:iCs/>
          <w:sz w:val="24"/>
          <w:szCs w:val="24"/>
        </w:rPr>
        <w:t xml:space="preserve">risentito della crisi conseguente all’emergenza Covid19. È tardata anche l’apertura di tante nostre attività, situazione poi sanata anche grazie al nostro intervento presso Politica e Istituzioni. Ora è il momento di </w:t>
      </w:r>
      <w:r w:rsidR="00B8647D" w:rsidRPr="009740E1">
        <w:rPr>
          <w:i/>
          <w:iCs/>
          <w:sz w:val="24"/>
          <w:szCs w:val="24"/>
        </w:rPr>
        <w:t xml:space="preserve">pensare alla ripartenza, mettendo al centro la sicurezza, </w:t>
      </w:r>
      <w:r w:rsidR="00F44714" w:rsidRPr="009740E1">
        <w:rPr>
          <w:i/>
          <w:iCs/>
          <w:sz w:val="24"/>
          <w:szCs w:val="24"/>
        </w:rPr>
        <w:t xml:space="preserve">certo, </w:t>
      </w:r>
      <w:r w:rsidR="00B8647D" w:rsidRPr="009740E1">
        <w:rPr>
          <w:i/>
          <w:iCs/>
          <w:sz w:val="24"/>
          <w:szCs w:val="24"/>
        </w:rPr>
        <w:t>ma soprattutto ragionando su iniziative e provvedimenti che siano di reale sostegno per le piccole e medie imprese, da sempre asse portante del sistema produttivo locale e nazionale</w:t>
      </w:r>
      <w:r w:rsidR="00B8647D" w:rsidRPr="009740E1">
        <w:rPr>
          <w:sz w:val="24"/>
          <w:szCs w:val="24"/>
        </w:rPr>
        <w:t xml:space="preserve">». </w:t>
      </w:r>
    </w:p>
    <w:p w14:paraId="107C027C" w14:textId="59A2982E" w:rsidR="00F85E28" w:rsidRPr="009740E1" w:rsidRDefault="000A6439" w:rsidP="00F44714">
      <w:pPr>
        <w:spacing w:after="0"/>
        <w:jc w:val="both"/>
        <w:rPr>
          <w:sz w:val="24"/>
          <w:szCs w:val="24"/>
        </w:rPr>
      </w:pPr>
      <w:r w:rsidRPr="009740E1">
        <w:rPr>
          <w:sz w:val="24"/>
          <w:szCs w:val="24"/>
        </w:rPr>
        <w:t>Tra i temi trattati nell’assemblea</w:t>
      </w:r>
      <w:r w:rsidR="00F94B81" w:rsidRPr="009740E1">
        <w:rPr>
          <w:sz w:val="24"/>
          <w:szCs w:val="24"/>
        </w:rPr>
        <w:t>, inevitabilmente, aspettative e criticità della ripartenza dopo il “</w:t>
      </w:r>
      <w:proofErr w:type="spellStart"/>
      <w:r w:rsidR="00F94B81" w:rsidRPr="009740E1">
        <w:rPr>
          <w:sz w:val="24"/>
          <w:szCs w:val="24"/>
        </w:rPr>
        <w:t>lockdown</w:t>
      </w:r>
      <w:proofErr w:type="spellEnd"/>
      <w:r w:rsidR="00F94B81" w:rsidRPr="009740E1">
        <w:rPr>
          <w:sz w:val="24"/>
          <w:szCs w:val="24"/>
        </w:rPr>
        <w:t xml:space="preserve">” del Corona Virus. </w:t>
      </w:r>
      <w:r w:rsidR="00F44714" w:rsidRPr="009740E1">
        <w:rPr>
          <w:sz w:val="24"/>
          <w:szCs w:val="24"/>
        </w:rPr>
        <w:t>Poi, u</w:t>
      </w:r>
      <w:r w:rsidR="00F94B81" w:rsidRPr="009740E1">
        <w:rPr>
          <w:sz w:val="24"/>
          <w:szCs w:val="24"/>
        </w:rPr>
        <w:t xml:space="preserve">n focus sull’impatto che il PSR, Fondo europeo agricolo per lo sviluppo rurale per le aziende agricole, può avere </w:t>
      </w:r>
      <w:r w:rsidR="00AD343C" w:rsidRPr="009740E1">
        <w:rPr>
          <w:sz w:val="24"/>
          <w:szCs w:val="24"/>
        </w:rPr>
        <w:t xml:space="preserve">per il settore della meccanizzazione. </w:t>
      </w:r>
      <w:r w:rsidR="00F44714" w:rsidRPr="009740E1">
        <w:rPr>
          <w:sz w:val="24"/>
          <w:szCs w:val="24"/>
        </w:rPr>
        <w:t>Infine,</w:t>
      </w:r>
      <w:r w:rsidR="0073312B" w:rsidRPr="009740E1">
        <w:rPr>
          <w:sz w:val="24"/>
          <w:szCs w:val="24"/>
        </w:rPr>
        <w:t xml:space="preserve"> uno sguard</w:t>
      </w:r>
      <w:r w:rsidR="00987EFE" w:rsidRPr="009740E1">
        <w:rPr>
          <w:sz w:val="24"/>
          <w:szCs w:val="24"/>
        </w:rPr>
        <w:t>o</w:t>
      </w:r>
      <w:r w:rsidR="0073312B" w:rsidRPr="009740E1">
        <w:rPr>
          <w:sz w:val="24"/>
          <w:szCs w:val="24"/>
        </w:rPr>
        <w:t xml:space="preserve"> all’innovazione e</w:t>
      </w:r>
      <w:r w:rsidR="00987EFE" w:rsidRPr="009740E1">
        <w:rPr>
          <w:sz w:val="24"/>
          <w:szCs w:val="24"/>
        </w:rPr>
        <w:t xml:space="preserve"> ai vantaggi che le nuove tecnologie possono apportare alle macchine.</w:t>
      </w:r>
    </w:p>
    <w:p w14:paraId="2D56B98B" w14:textId="1D4E5B5B" w:rsidR="00401E83" w:rsidRPr="009740E1" w:rsidRDefault="00987EFE" w:rsidP="00F44714">
      <w:pPr>
        <w:spacing w:after="0"/>
        <w:jc w:val="both"/>
        <w:rPr>
          <w:sz w:val="24"/>
          <w:szCs w:val="24"/>
        </w:rPr>
      </w:pPr>
      <w:r w:rsidRPr="009740E1">
        <w:rPr>
          <w:sz w:val="24"/>
          <w:szCs w:val="24"/>
        </w:rPr>
        <w:t>Sono interventi</w:t>
      </w:r>
      <w:r w:rsidR="00A05B03" w:rsidRPr="009740E1">
        <w:rPr>
          <w:sz w:val="24"/>
          <w:szCs w:val="24"/>
        </w:rPr>
        <w:t>, tra gli altri</w:t>
      </w:r>
      <w:r w:rsidR="00401E83" w:rsidRPr="009740E1">
        <w:rPr>
          <w:sz w:val="24"/>
          <w:szCs w:val="24"/>
        </w:rPr>
        <w:t xml:space="preserve">: </w:t>
      </w:r>
      <w:r w:rsidR="00401E83" w:rsidRPr="009740E1">
        <w:rPr>
          <w:b/>
          <w:bCs/>
          <w:sz w:val="24"/>
          <w:szCs w:val="24"/>
        </w:rPr>
        <w:t>Amilcare Merlo</w:t>
      </w:r>
      <w:r w:rsidR="00401E83" w:rsidRPr="009740E1">
        <w:rPr>
          <w:sz w:val="24"/>
          <w:szCs w:val="24"/>
        </w:rPr>
        <w:t xml:space="preserve">, Presidente del Gruppo Merlo; </w:t>
      </w:r>
      <w:r w:rsidR="00401E83" w:rsidRPr="009740E1">
        <w:rPr>
          <w:b/>
          <w:bCs/>
          <w:sz w:val="24"/>
          <w:szCs w:val="24"/>
        </w:rPr>
        <w:t>Eugenio Cavallo</w:t>
      </w:r>
      <w:r w:rsidR="00401E83" w:rsidRPr="009740E1">
        <w:rPr>
          <w:sz w:val="24"/>
          <w:szCs w:val="24"/>
        </w:rPr>
        <w:t xml:space="preserve"> e </w:t>
      </w:r>
      <w:r w:rsidR="00401E83" w:rsidRPr="009740E1">
        <w:rPr>
          <w:b/>
          <w:bCs/>
          <w:sz w:val="24"/>
          <w:szCs w:val="24"/>
        </w:rPr>
        <w:t>Renato Delmastro</w:t>
      </w:r>
      <w:r w:rsidR="00401E83" w:rsidRPr="009740E1">
        <w:rPr>
          <w:sz w:val="24"/>
          <w:szCs w:val="24"/>
        </w:rPr>
        <w:t>, CNR IMAMOTER;</w:t>
      </w:r>
      <w:r w:rsidR="00401E83" w:rsidRPr="009740E1">
        <w:rPr>
          <w:b/>
          <w:bCs/>
          <w:sz w:val="24"/>
          <w:szCs w:val="24"/>
        </w:rPr>
        <w:t xml:space="preserve"> Andrea Coletti</w:t>
      </w:r>
      <w:r w:rsidR="00401E83" w:rsidRPr="009740E1">
        <w:rPr>
          <w:sz w:val="24"/>
          <w:szCs w:val="24"/>
        </w:rPr>
        <w:t xml:space="preserve">, presidente dell’Ente Manifestazioni di Savigliano; </w:t>
      </w:r>
      <w:r w:rsidR="00401E83" w:rsidRPr="009740E1">
        <w:rPr>
          <w:b/>
          <w:bCs/>
          <w:sz w:val="24"/>
          <w:szCs w:val="24"/>
        </w:rPr>
        <w:t>Giorgio Stirano</w:t>
      </w:r>
      <w:r w:rsidR="00401E83" w:rsidRPr="009740E1">
        <w:rPr>
          <w:sz w:val="24"/>
          <w:szCs w:val="24"/>
        </w:rPr>
        <w:t xml:space="preserve">, ingegnere esperto di design; </w:t>
      </w:r>
      <w:r w:rsidR="00401E83" w:rsidRPr="009740E1">
        <w:rPr>
          <w:b/>
          <w:bCs/>
          <w:sz w:val="24"/>
          <w:szCs w:val="24"/>
        </w:rPr>
        <w:t>Costanzo Rinaudo</w:t>
      </w:r>
      <w:r w:rsidR="00401E83" w:rsidRPr="009740E1">
        <w:rPr>
          <w:sz w:val="24"/>
          <w:szCs w:val="24"/>
        </w:rPr>
        <w:t xml:space="preserve">, Docente e Project Manager presso CEMI-Centro Europeo Modellismo Industriale- </w:t>
      </w:r>
      <w:proofErr w:type="spellStart"/>
      <w:r w:rsidR="00401E83" w:rsidRPr="009740E1">
        <w:rPr>
          <w:sz w:val="24"/>
          <w:szCs w:val="24"/>
        </w:rPr>
        <w:t>Agenform</w:t>
      </w:r>
      <w:proofErr w:type="spellEnd"/>
      <w:r w:rsidR="00437DFC" w:rsidRPr="009740E1">
        <w:rPr>
          <w:sz w:val="24"/>
          <w:szCs w:val="24"/>
        </w:rPr>
        <w:t xml:space="preserve">; </w:t>
      </w:r>
      <w:r w:rsidRPr="009740E1">
        <w:rPr>
          <w:b/>
          <w:bCs/>
          <w:sz w:val="24"/>
          <w:szCs w:val="24"/>
        </w:rPr>
        <w:t xml:space="preserve">Claudio </w:t>
      </w:r>
      <w:proofErr w:type="spellStart"/>
      <w:r w:rsidRPr="009740E1">
        <w:rPr>
          <w:b/>
          <w:bCs/>
          <w:sz w:val="24"/>
          <w:szCs w:val="24"/>
        </w:rPr>
        <w:t>Bogetti</w:t>
      </w:r>
      <w:proofErr w:type="spellEnd"/>
      <w:r w:rsidR="00437DFC" w:rsidRPr="009740E1">
        <w:rPr>
          <w:sz w:val="24"/>
          <w:szCs w:val="24"/>
        </w:rPr>
        <w:t xml:space="preserve"> e</w:t>
      </w:r>
      <w:r w:rsidR="00437DFC" w:rsidRPr="009740E1">
        <w:rPr>
          <w:b/>
          <w:bCs/>
          <w:sz w:val="24"/>
          <w:szCs w:val="24"/>
        </w:rPr>
        <w:t xml:space="preserve"> Mario Perosino</w:t>
      </w:r>
      <w:r w:rsidR="00437DFC" w:rsidRPr="009740E1">
        <w:rPr>
          <w:sz w:val="24"/>
          <w:szCs w:val="24"/>
        </w:rPr>
        <w:t xml:space="preserve">, funzionari </w:t>
      </w:r>
      <w:r w:rsidRPr="009740E1">
        <w:rPr>
          <w:sz w:val="24"/>
          <w:szCs w:val="24"/>
        </w:rPr>
        <w:t>Direzione Agricoltura della Regione Piemonte</w:t>
      </w:r>
      <w:r w:rsidR="008D2983" w:rsidRPr="009740E1">
        <w:rPr>
          <w:sz w:val="24"/>
          <w:szCs w:val="24"/>
        </w:rPr>
        <w:t xml:space="preserve">; </w:t>
      </w:r>
      <w:r w:rsidR="00671725" w:rsidRPr="009740E1">
        <w:rPr>
          <w:b/>
          <w:bCs/>
          <w:sz w:val="24"/>
          <w:szCs w:val="24"/>
        </w:rPr>
        <w:t>Andrea Chiabrando</w:t>
      </w:r>
      <w:r w:rsidR="00671725" w:rsidRPr="009740E1">
        <w:rPr>
          <w:sz w:val="24"/>
          <w:szCs w:val="24"/>
        </w:rPr>
        <w:t xml:space="preserve">, Direttore tecnico STA Engineering </w:t>
      </w:r>
      <w:proofErr w:type="spellStart"/>
      <w:r w:rsidR="00671725" w:rsidRPr="009740E1">
        <w:rPr>
          <w:sz w:val="24"/>
          <w:szCs w:val="24"/>
        </w:rPr>
        <w:t>Srl</w:t>
      </w:r>
      <w:proofErr w:type="spellEnd"/>
      <w:r w:rsidR="00437DFC" w:rsidRPr="009740E1">
        <w:rPr>
          <w:sz w:val="24"/>
          <w:szCs w:val="24"/>
        </w:rPr>
        <w:t xml:space="preserve">; </w:t>
      </w:r>
      <w:r w:rsidR="00E64080" w:rsidRPr="00E64080">
        <w:rPr>
          <w:b/>
          <w:bCs/>
          <w:sz w:val="24"/>
          <w:szCs w:val="24"/>
        </w:rPr>
        <w:t>Davide Merlino</w:t>
      </w:r>
      <w:r w:rsidR="00E64080">
        <w:rPr>
          <w:sz w:val="24"/>
          <w:szCs w:val="24"/>
        </w:rPr>
        <w:t xml:space="preserve">, consigliere Fondazione CRC; </w:t>
      </w:r>
      <w:r w:rsidR="00437DFC" w:rsidRPr="009740E1">
        <w:rPr>
          <w:b/>
          <w:bCs/>
          <w:sz w:val="24"/>
          <w:szCs w:val="24"/>
        </w:rPr>
        <w:t xml:space="preserve">Joseph </w:t>
      </w:r>
      <w:proofErr w:type="spellStart"/>
      <w:r w:rsidR="00437DFC" w:rsidRPr="00E64080">
        <w:rPr>
          <w:b/>
          <w:bCs/>
          <w:sz w:val="24"/>
          <w:szCs w:val="24"/>
        </w:rPr>
        <w:t>Meineri</w:t>
      </w:r>
      <w:proofErr w:type="spellEnd"/>
      <w:r w:rsidR="00437DFC" w:rsidRPr="009740E1">
        <w:rPr>
          <w:sz w:val="24"/>
          <w:szCs w:val="24"/>
        </w:rPr>
        <w:t>, direttore generale Confartigianato Cuneo.</w:t>
      </w:r>
    </w:p>
    <w:p w14:paraId="686B27B2" w14:textId="77777777" w:rsidR="009740E1" w:rsidRPr="009740E1" w:rsidRDefault="008D2983" w:rsidP="00F44714">
      <w:pPr>
        <w:spacing w:after="0"/>
        <w:jc w:val="both"/>
        <w:rPr>
          <w:sz w:val="24"/>
          <w:szCs w:val="24"/>
        </w:rPr>
      </w:pPr>
      <w:r w:rsidRPr="009740E1">
        <w:rPr>
          <w:sz w:val="24"/>
          <w:szCs w:val="24"/>
        </w:rPr>
        <w:t xml:space="preserve">Coinvolto duranti i lavori assembleari anche il </w:t>
      </w:r>
      <w:r w:rsidRPr="009740E1">
        <w:rPr>
          <w:b/>
          <w:bCs/>
          <w:sz w:val="24"/>
          <w:szCs w:val="24"/>
        </w:rPr>
        <w:t>CNOS-FAP Regione Piemonte – Fossano</w:t>
      </w:r>
      <w:r w:rsidRPr="009740E1">
        <w:rPr>
          <w:sz w:val="24"/>
          <w:szCs w:val="24"/>
        </w:rPr>
        <w:t>,</w:t>
      </w:r>
      <w:r w:rsidR="00F44714" w:rsidRPr="009740E1">
        <w:rPr>
          <w:sz w:val="24"/>
          <w:szCs w:val="24"/>
        </w:rPr>
        <w:t xml:space="preserve"> istituto</w:t>
      </w:r>
      <w:r w:rsidRPr="009740E1">
        <w:rPr>
          <w:sz w:val="24"/>
          <w:szCs w:val="24"/>
        </w:rPr>
        <w:t xml:space="preserve"> che</w:t>
      </w:r>
      <w:r w:rsidR="00997C38" w:rsidRPr="009740E1">
        <w:rPr>
          <w:sz w:val="24"/>
          <w:szCs w:val="24"/>
        </w:rPr>
        <w:t xml:space="preserve"> – anche grazie alla collaborazione con ARPROMA e Confartigianato Cuneo – è ente erogatore </w:t>
      </w:r>
      <w:r w:rsidR="00997C38" w:rsidRPr="009740E1">
        <w:rPr>
          <w:sz w:val="24"/>
          <w:szCs w:val="24"/>
        </w:rPr>
        <w:lastRenderedPageBreak/>
        <w:t>del</w:t>
      </w:r>
      <w:r w:rsidRPr="009740E1">
        <w:rPr>
          <w:sz w:val="24"/>
          <w:szCs w:val="24"/>
        </w:rPr>
        <w:t xml:space="preserve">l’unico corso riconosciuto a livello nazionale per “meccanici su macchine agricole”. </w:t>
      </w:r>
      <w:r w:rsidR="00437DFC" w:rsidRPr="009740E1">
        <w:rPr>
          <w:sz w:val="24"/>
          <w:szCs w:val="24"/>
        </w:rPr>
        <w:t>Il CNOS-FAP</w:t>
      </w:r>
      <w:r w:rsidR="00A551E9" w:rsidRPr="009740E1">
        <w:rPr>
          <w:sz w:val="24"/>
          <w:szCs w:val="24"/>
        </w:rPr>
        <w:t xml:space="preserve">, nelle persone di </w:t>
      </w:r>
      <w:r w:rsidR="00A551E9" w:rsidRPr="009740E1">
        <w:rPr>
          <w:b/>
          <w:bCs/>
          <w:sz w:val="24"/>
          <w:szCs w:val="24"/>
        </w:rPr>
        <w:t xml:space="preserve">Gianluca </w:t>
      </w:r>
      <w:proofErr w:type="spellStart"/>
      <w:r w:rsidR="00A551E9" w:rsidRPr="009740E1">
        <w:rPr>
          <w:b/>
          <w:bCs/>
          <w:sz w:val="24"/>
          <w:szCs w:val="24"/>
        </w:rPr>
        <w:t>Dho</w:t>
      </w:r>
      <w:proofErr w:type="spellEnd"/>
      <w:r w:rsidR="00EE6074" w:rsidRPr="009740E1">
        <w:rPr>
          <w:sz w:val="24"/>
          <w:szCs w:val="24"/>
        </w:rPr>
        <w:t xml:space="preserve"> (responsabile territoriale per l’area di Cuneo del CNOS-FAP), </w:t>
      </w:r>
      <w:r w:rsidR="00A551E9" w:rsidRPr="009740E1">
        <w:rPr>
          <w:b/>
          <w:bCs/>
          <w:sz w:val="24"/>
          <w:szCs w:val="24"/>
        </w:rPr>
        <w:t xml:space="preserve">Paolo </w:t>
      </w:r>
      <w:proofErr w:type="spellStart"/>
      <w:r w:rsidR="00A551E9" w:rsidRPr="009740E1">
        <w:rPr>
          <w:b/>
          <w:bCs/>
          <w:sz w:val="24"/>
          <w:szCs w:val="24"/>
        </w:rPr>
        <w:t>Mellano</w:t>
      </w:r>
      <w:proofErr w:type="spellEnd"/>
      <w:r w:rsidR="00EE6074" w:rsidRPr="009740E1">
        <w:rPr>
          <w:sz w:val="24"/>
          <w:szCs w:val="24"/>
        </w:rPr>
        <w:t xml:space="preserve"> (responsabile del corso sulla meccanizzazione agricola) e </w:t>
      </w:r>
      <w:r w:rsidR="00EE6074" w:rsidRPr="009740E1">
        <w:rPr>
          <w:b/>
          <w:bCs/>
          <w:sz w:val="24"/>
          <w:szCs w:val="24"/>
        </w:rPr>
        <w:t>Alessio Tallone</w:t>
      </w:r>
      <w:r w:rsidR="00EE6074" w:rsidRPr="009740E1">
        <w:rPr>
          <w:sz w:val="24"/>
          <w:szCs w:val="24"/>
        </w:rPr>
        <w:t xml:space="preserve"> (tutor del corso sulla meccanizzazione agricola), </w:t>
      </w:r>
      <w:r w:rsidR="00437DFC" w:rsidRPr="009740E1">
        <w:rPr>
          <w:sz w:val="24"/>
          <w:szCs w:val="24"/>
        </w:rPr>
        <w:t>ha donato a ARPROMA e Confartigianato due “frontali” di Fiat 500 restaurati dai ragazzi frequentanti i corsi, a suggello della duratura collaborazione che lega le Associazioni e l’ente formativo.</w:t>
      </w:r>
      <w:r w:rsidR="009740E1" w:rsidRPr="009740E1">
        <w:rPr>
          <w:sz w:val="24"/>
          <w:szCs w:val="24"/>
        </w:rPr>
        <w:t xml:space="preserve"> Alla realizzazione del “frontale” hanno collaborato anche </w:t>
      </w:r>
      <w:r w:rsidR="009740E1" w:rsidRPr="009740E1">
        <w:rPr>
          <w:b/>
          <w:bCs/>
          <w:sz w:val="24"/>
          <w:szCs w:val="24"/>
        </w:rPr>
        <w:t>Alessandro Marcon</w:t>
      </w:r>
      <w:r w:rsidR="009740E1" w:rsidRPr="009740E1">
        <w:rPr>
          <w:sz w:val="24"/>
          <w:szCs w:val="24"/>
        </w:rPr>
        <w:t xml:space="preserve"> e </w:t>
      </w:r>
      <w:r w:rsidR="009740E1" w:rsidRPr="009740E1">
        <w:rPr>
          <w:b/>
          <w:bCs/>
          <w:sz w:val="24"/>
          <w:szCs w:val="24"/>
        </w:rPr>
        <w:t>Irene Salomone</w:t>
      </w:r>
      <w:r w:rsidR="009740E1" w:rsidRPr="009740E1">
        <w:rPr>
          <w:sz w:val="24"/>
          <w:szCs w:val="24"/>
        </w:rPr>
        <w:t xml:space="preserve"> di </w:t>
      </w:r>
      <w:proofErr w:type="spellStart"/>
      <w:r w:rsidR="009740E1" w:rsidRPr="009740E1">
        <w:rPr>
          <w:sz w:val="24"/>
          <w:szCs w:val="24"/>
        </w:rPr>
        <w:t>FabLab</w:t>
      </w:r>
      <w:proofErr w:type="spellEnd"/>
      <w:r w:rsidR="009740E1" w:rsidRPr="009740E1">
        <w:rPr>
          <w:sz w:val="24"/>
          <w:szCs w:val="24"/>
        </w:rPr>
        <w:t xml:space="preserve"> Cuneo.</w:t>
      </w:r>
    </w:p>
    <w:p w14:paraId="0A013FC8" w14:textId="0E54DB3B" w:rsidR="00401E83" w:rsidRPr="009740E1" w:rsidRDefault="00437DFC" w:rsidP="00F44714">
      <w:pPr>
        <w:spacing w:after="0"/>
        <w:jc w:val="both"/>
        <w:rPr>
          <w:sz w:val="24"/>
          <w:szCs w:val="24"/>
        </w:rPr>
      </w:pPr>
      <w:r w:rsidRPr="009740E1">
        <w:rPr>
          <w:sz w:val="24"/>
          <w:szCs w:val="24"/>
        </w:rPr>
        <w:t>Ha concluso i lavor</w:t>
      </w:r>
      <w:r w:rsidR="00EE6074" w:rsidRPr="009740E1">
        <w:rPr>
          <w:sz w:val="24"/>
          <w:szCs w:val="24"/>
        </w:rPr>
        <w:t>i</w:t>
      </w:r>
      <w:r w:rsidRPr="009740E1">
        <w:rPr>
          <w:sz w:val="24"/>
          <w:szCs w:val="24"/>
        </w:rPr>
        <w:t xml:space="preserve"> l’intervento di </w:t>
      </w:r>
      <w:r w:rsidR="00401E83" w:rsidRPr="009740E1">
        <w:rPr>
          <w:b/>
          <w:bCs/>
          <w:sz w:val="24"/>
          <w:szCs w:val="24"/>
        </w:rPr>
        <w:t>Marco Protopapa</w:t>
      </w:r>
      <w:r w:rsidR="00401E83" w:rsidRPr="009740E1">
        <w:rPr>
          <w:sz w:val="24"/>
          <w:szCs w:val="24"/>
        </w:rPr>
        <w:t>, assessore</w:t>
      </w:r>
      <w:r w:rsidR="00E356B9" w:rsidRPr="009740E1">
        <w:rPr>
          <w:sz w:val="24"/>
          <w:szCs w:val="24"/>
        </w:rPr>
        <w:t xml:space="preserve"> regionale</w:t>
      </w:r>
      <w:r w:rsidR="00401E83" w:rsidRPr="009740E1">
        <w:rPr>
          <w:sz w:val="24"/>
          <w:szCs w:val="24"/>
        </w:rPr>
        <w:t xml:space="preserve"> all’Agricoltura </w:t>
      </w:r>
      <w:r w:rsidRPr="009740E1">
        <w:rPr>
          <w:sz w:val="24"/>
          <w:szCs w:val="24"/>
        </w:rPr>
        <w:t xml:space="preserve">e al Cibo </w:t>
      </w:r>
      <w:r w:rsidR="00401E83" w:rsidRPr="009740E1">
        <w:rPr>
          <w:sz w:val="24"/>
          <w:szCs w:val="24"/>
        </w:rPr>
        <w:t>della Regione Piemonte</w:t>
      </w:r>
      <w:r w:rsidRPr="009740E1">
        <w:rPr>
          <w:sz w:val="24"/>
          <w:szCs w:val="24"/>
        </w:rPr>
        <w:t>, collegato in videoconferenza per tutta la durata dell’assise.</w:t>
      </w:r>
      <w:r w:rsidR="00EE6074" w:rsidRPr="009740E1">
        <w:rPr>
          <w:sz w:val="24"/>
          <w:szCs w:val="24"/>
        </w:rPr>
        <w:t xml:space="preserve"> L’Assessore, già in passato coinvolto e informato sulle attività </w:t>
      </w:r>
      <w:r w:rsidR="00197C62" w:rsidRPr="009740E1">
        <w:rPr>
          <w:sz w:val="24"/>
          <w:szCs w:val="24"/>
        </w:rPr>
        <w:t xml:space="preserve">di ARPROMA, ha avuto modo di meglio conoscere la realtà associativa e le attività in favore delle imprese. </w:t>
      </w:r>
    </w:p>
    <w:p w14:paraId="1785A379" w14:textId="29B9D810" w:rsidR="00F90BA1" w:rsidRPr="009740E1" w:rsidRDefault="00F90BA1" w:rsidP="00F44714">
      <w:pPr>
        <w:spacing w:after="0"/>
        <w:jc w:val="both"/>
        <w:rPr>
          <w:sz w:val="24"/>
          <w:szCs w:val="24"/>
        </w:rPr>
      </w:pPr>
      <w:r w:rsidRPr="009740E1">
        <w:rPr>
          <w:sz w:val="24"/>
          <w:szCs w:val="24"/>
        </w:rPr>
        <w:t>«</w:t>
      </w:r>
      <w:r w:rsidRPr="009740E1">
        <w:rPr>
          <w:i/>
          <w:iCs/>
          <w:sz w:val="24"/>
          <w:szCs w:val="24"/>
        </w:rPr>
        <w:t xml:space="preserve">Plaudo – ha commentato </w:t>
      </w:r>
      <w:r w:rsidR="00E356B9" w:rsidRPr="009740E1">
        <w:rPr>
          <w:i/>
          <w:iCs/>
          <w:sz w:val="24"/>
          <w:szCs w:val="24"/>
        </w:rPr>
        <w:t xml:space="preserve">l’assessore Protopapa – al grande impegno di ARPROMA in favore di un settore legato indissolubilmente al comparto agricolo. Ringrazio l’Associazione per essere anche stimolo prezioso con suggerimenti e approfondimenti che riguardano la definizione dei piani attuativi del prossimo PSR e confermo fin d’ora la disponibilità regionale nel collaborare per strutturare soluzioni e progetti utili </w:t>
      </w:r>
      <w:proofErr w:type="gramStart"/>
      <w:r w:rsidR="00E356B9" w:rsidRPr="009740E1">
        <w:rPr>
          <w:i/>
          <w:iCs/>
          <w:sz w:val="24"/>
          <w:szCs w:val="24"/>
        </w:rPr>
        <w:t>a</w:t>
      </w:r>
      <w:proofErr w:type="gramEnd"/>
      <w:r w:rsidR="00E356B9" w:rsidRPr="009740E1">
        <w:rPr>
          <w:i/>
          <w:iCs/>
          <w:sz w:val="24"/>
          <w:szCs w:val="24"/>
        </w:rPr>
        <w:t xml:space="preserve"> agricoltura, meccanizzazione e territorio</w:t>
      </w:r>
      <w:r w:rsidR="00E356B9" w:rsidRPr="009740E1">
        <w:rPr>
          <w:sz w:val="24"/>
          <w:szCs w:val="24"/>
        </w:rPr>
        <w:t>».</w:t>
      </w:r>
    </w:p>
    <w:p w14:paraId="7F246D96" w14:textId="77777777" w:rsidR="00F85E28" w:rsidRDefault="00F85E28" w:rsidP="008D2983">
      <w:pPr>
        <w:spacing w:after="0"/>
      </w:pPr>
    </w:p>
    <w:p w14:paraId="20291AA1" w14:textId="279D8B06" w:rsidR="00045F92" w:rsidRPr="00F44714" w:rsidRDefault="00045F92" w:rsidP="008D2983">
      <w:pPr>
        <w:spacing w:after="0"/>
        <w:rPr>
          <w:i/>
          <w:iCs/>
        </w:rPr>
      </w:pPr>
    </w:p>
    <w:sectPr w:rsidR="00045F92" w:rsidRPr="00F44714" w:rsidSect="00987EF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EA"/>
    <w:rsid w:val="00045F92"/>
    <w:rsid w:val="00054F36"/>
    <w:rsid w:val="000557EA"/>
    <w:rsid w:val="000A6439"/>
    <w:rsid w:val="001927BD"/>
    <w:rsid w:val="00197C62"/>
    <w:rsid w:val="00211BFA"/>
    <w:rsid w:val="00401E83"/>
    <w:rsid w:val="00437DFC"/>
    <w:rsid w:val="00456B39"/>
    <w:rsid w:val="005A7539"/>
    <w:rsid w:val="005E47D6"/>
    <w:rsid w:val="00671725"/>
    <w:rsid w:val="006E386D"/>
    <w:rsid w:val="0073312B"/>
    <w:rsid w:val="00897B38"/>
    <w:rsid w:val="008D2983"/>
    <w:rsid w:val="0091051A"/>
    <w:rsid w:val="009740E1"/>
    <w:rsid w:val="00987EFE"/>
    <w:rsid w:val="00997C38"/>
    <w:rsid w:val="00A05B03"/>
    <w:rsid w:val="00A551E9"/>
    <w:rsid w:val="00AD343C"/>
    <w:rsid w:val="00B8647D"/>
    <w:rsid w:val="00D27EAD"/>
    <w:rsid w:val="00E356B9"/>
    <w:rsid w:val="00E64080"/>
    <w:rsid w:val="00EE6074"/>
    <w:rsid w:val="00F3590C"/>
    <w:rsid w:val="00F44714"/>
    <w:rsid w:val="00F80CF6"/>
    <w:rsid w:val="00F85E28"/>
    <w:rsid w:val="00F90BA1"/>
    <w:rsid w:val="00F94B81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DFCA"/>
  <w15:chartTrackingRefBased/>
  <w15:docId w15:val="{DF130E6A-2A30-40E2-89C1-359B9A97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45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17</cp:revision>
  <dcterms:created xsi:type="dcterms:W3CDTF">2020-07-06T06:35:00Z</dcterms:created>
  <dcterms:modified xsi:type="dcterms:W3CDTF">2020-07-20T14:32:00Z</dcterms:modified>
</cp:coreProperties>
</file>