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6F05" w14:textId="6E6F5C6C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A5461E">
        <w:rPr>
          <w:rFonts w:asciiTheme="majorHAnsi" w:hAnsiTheme="majorHAnsi" w:cstheme="majorHAnsi"/>
        </w:rPr>
        <w:t xml:space="preserve"> 27 aprile 2020</w:t>
      </w:r>
    </w:p>
    <w:p w14:paraId="47C07281" w14:textId="3CF5A24B" w:rsidR="00A5461E" w:rsidRDefault="00A5461E">
      <w:pPr>
        <w:rPr>
          <w:rFonts w:asciiTheme="majorHAnsi" w:hAnsiTheme="majorHAnsi" w:cstheme="majorHAnsi"/>
        </w:rPr>
      </w:pPr>
    </w:p>
    <w:p w14:paraId="1DB340BD" w14:textId="095D69B3" w:rsidR="00B071A1" w:rsidRPr="007871E3" w:rsidRDefault="00B071A1" w:rsidP="00B071A1">
      <w:pPr>
        <w:jc w:val="center"/>
        <w:rPr>
          <w:b/>
          <w:sz w:val="28"/>
          <w:szCs w:val="28"/>
        </w:rPr>
      </w:pPr>
      <w:r w:rsidRPr="007871E3">
        <w:rPr>
          <w:b/>
          <w:sz w:val="28"/>
          <w:szCs w:val="28"/>
        </w:rPr>
        <w:t>Riapertura 1° giugno acconciatori e</w:t>
      </w:r>
      <w:r>
        <w:rPr>
          <w:b/>
          <w:sz w:val="28"/>
          <w:szCs w:val="28"/>
        </w:rPr>
        <w:t>d</w:t>
      </w:r>
      <w:r w:rsidRPr="007871E3">
        <w:rPr>
          <w:b/>
          <w:sz w:val="28"/>
          <w:szCs w:val="28"/>
        </w:rPr>
        <w:t xml:space="preserve"> estetisti.</w:t>
      </w:r>
    </w:p>
    <w:p w14:paraId="00C74AB6" w14:textId="05820FD4" w:rsidR="00B071A1" w:rsidRPr="00B071A1" w:rsidRDefault="00B071A1" w:rsidP="00B071A1">
      <w:pPr>
        <w:jc w:val="center"/>
        <w:rPr>
          <w:b/>
          <w:sz w:val="28"/>
          <w:szCs w:val="28"/>
        </w:rPr>
      </w:pPr>
      <w:r w:rsidRPr="007871E3">
        <w:rPr>
          <w:b/>
          <w:sz w:val="28"/>
          <w:szCs w:val="28"/>
        </w:rPr>
        <w:t>Confartigianato Cuneo: "Inaccettabili 3 mesi di fermo.</w:t>
      </w:r>
      <w:r>
        <w:rPr>
          <w:b/>
          <w:sz w:val="28"/>
          <w:szCs w:val="28"/>
        </w:rPr>
        <w:br/>
        <w:t>A rischio la sopravvivenza delle imprese del settore</w:t>
      </w:r>
    </w:p>
    <w:p w14:paraId="7889D67F" w14:textId="77777777" w:rsidR="00B071A1" w:rsidRDefault="00B071A1" w:rsidP="00B071A1">
      <w:pPr>
        <w:rPr>
          <w:i/>
        </w:rPr>
      </w:pPr>
    </w:p>
    <w:p w14:paraId="6082AECA" w14:textId="77777777" w:rsidR="00832692" w:rsidRDefault="00832692" w:rsidP="00B071A1">
      <w:pPr>
        <w:jc w:val="both"/>
      </w:pPr>
      <w:r w:rsidRPr="00832692">
        <w:rPr>
          <w:i/>
        </w:rPr>
        <w:t>«</w:t>
      </w:r>
      <w:r w:rsidR="00B071A1">
        <w:rPr>
          <w:i/>
        </w:rPr>
        <w:t>Non possiamo accettare un ulteriore allungamento dei tempi di chiusura</w:t>
      </w:r>
      <w:r w:rsidRPr="00832692">
        <w:rPr>
          <w:i/>
        </w:rPr>
        <w:t>»</w:t>
      </w:r>
      <w:r w:rsidR="00B071A1">
        <w:t xml:space="preserve">. </w:t>
      </w:r>
    </w:p>
    <w:p w14:paraId="26E3BD25" w14:textId="77777777" w:rsidR="00832692" w:rsidRDefault="00B071A1" w:rsidP="00B071A1">
      <w:pPr>
        <w:jc w:val="both"/>
      </w:pPr>
      <w:r>
        <w:t xml:space="preserve">Così </w:t>
      </w:r>
      <w:r w:rsidRPr="008031CE">
        <w:rPr>
          <w:b/>
        </w:rPr>
        <w:t>Luca Crosetto</w:t>
      </w:r>
      <w:r>
        <w:t xml:space="preserve"> presidente di Confartigianato Imprese Cuneo definisce la decisione del Governo di rinviare al 1° giugno la riapertura di acconciatori e centri estetici.</w:t>
      </w:r>
    </w:p>
    <w:p w14:paraId="5AF6B0AF" w14:textId="5A1085B3" w:rsidR="00B071A1" w:rsidRDefault="00832692" w:rsidP="00B071A1">
      <w:pPr>
        <w:jc w:val="both"/>
      </w:pPr>
      <w:r w:rsidRPr="00832692">
        <w:t>«</w:t>
      </w:r>
      <w:r w:rsidR="00B071A1">
        <w:rPr>
          <w:i/>
        </w:rPr>
        <w:t>La Categoria ha agito con grande</w:t>
      </w:r>
      <w:r w:rsidR="00B071A1" w:rsidRPr="008031CE">
        <w:rPr>
          <w:i/>
        </w:rPr>
        <w:t xml:space="preserve"> responsabilità</w:t>
      </w:r>
      <w:r w:rsidR="00B071A1">
        <w:t xml:space="preserve"> – sostiene </w:t>
      </w:r>
      <w:r w:rsidR="00B071A1" w:rsidRPr="008031CE">
        <w:rPr>
          <w:b/>
        </w:rPr>
        <w:t>Crosetto</w:t>
      </w:r>
      <w:r w:rsidR="00B071A1">
        <w:t xml:space="preserve"> – </w:t>
      </w:r>
      <w:r w:rsidR="00B071A1">
        <w:rPr>
          <w:i/>
        </w:rPr>
        <w:t>presentando</w:t>
      </w:r>
      <w:r w:rsidR="00B071A1" w:rsidRPr="008031CE">
        <w:rPr>
          <w:i/>
        </w:rPr>
        <w:t xml:space="preserve"> tempestive proposte dettagliate su come tornare a svolgere queste attività </w:t>
      </w:r>
      <w:r w:rsidR="00B071A1">
        <w:rPr>
          <w:i/>
        </w:rPr>
        <w:t xml:space="preserve">e </w:t>
      </w:r>
      <w:r w:rsidR="00B071A1" w:rsidRPr="008031CE">
        <w:rPr>
          <w:i/>
        </w:rPr>
        <w:t xml:space="preserve">osservando scrupolosamente le indicazioni delle autorità sanitarie su distanziamento, dispositivi di protezione individuale pulizia, sanificazione. </w:t>
      </w:r>
      <w:r w:rsidR="00B071A1">
        <w:rPr>
          <w:i/>
        </w:rPr>
        <w:t>Pur accettando di penalizzare pesantemente i possibili ricavi</w:t>
      </w:r>
      <w:r w:rsidR="00B071A1" w:rsidRPr="008031CE">
        <w:rPr>
          <w:i/>
        </w:rPr>
        <w:t xml:space="preserve">, </w:t>
      </w:r>
      <w:r w:rsidR="00B071A1">
        <w:rPr>
          <w:i/>
        </w:rPr>
        <w:t xml:space="preserve">le imprese del settore hanno dimostrato un grande senso di responsabilità verso il mantenimento del massimo livello di sicurezza. Ma a fronte dell’impegno, non sono mai arrivate dal Governo delle risposte. E ora non è possibile accettare che nel nuovo Decreto si rivolga l’attenzione ad altri settori e si orienti verso </w:t>
      </w:r>
      <w:r w:rsidR="00B071A1" w:rsidRPr="008031CE">
        <w:rPr>
          <w:i/>
        </w:rPr>
        <w:t xml:space="preserve">una incomprensibile </w:t>
      </w:r>
      <w:r w:rsidR="00B071A1">
        <w:rPr>
          <w:i/>
        </w:rPr>
        <w:t xml:space="preserve">dilazione per la ripresa delle </w:t>
      </w:r>
      <w:r w:rsidR="00B071A1" w:rsidRPr="008031CE">
        <w:rPr>
          <w:i/>
        </w:rPr>
        <w:t>attività</w:t>
      </w:r>
      <w:r w:rsidR="00B071A1">
        <w:rPr>
          <w:i/>
        </w:rPr>
        <w:t xml:space="preserve"> di acconciatura ed estetica</w:t>
      </w:r>
      <w:r w:rsidR="00B071A1" w:rsidRPr="008031CE">
        <w:rPr>
          <w:i/>
        </w:rPr>
        <w:t xml:space="preserve">, </w:t>
      </w:r>
      <w:r w:rsidR="00B071A1">
        <w:rPr>
          <w:i/>
        </w:rPr>
        <w:t>che, insieme ad altre categorie artigiane, rischiano di cadere nel baratro della chiusura definitiva</w:t>
      </w:r>
      <w:r w:rsidRPr="00832692">
        <w:rPr>
          <w:i/>
        </w:rPr>
        <w:t>»</w:t>
      </w:r>
      <w:r w:rsidR="00B071A1">
        <w:t xml:space="preserve">.  </w:t>
      </w:r>
    </w:p>
    <w:p w14:paraId="44E51A31" w14:textId="79FE3D49" w:rsidR="00B071A1" w:rsidRDefault="00832692" w:rsidP="00B071A1">
      <w:pPr>
        <w:jc w:val="both"/>
      </w:pPr>
      <w:r w:rsidRPr="00832692">
        <w:rPr>
          <w:i/>
        </w:rPr>
        <w:t>«</w:t>
      </w:r>
      <w:r w:rsidR="00B071A1" w:rsidRPr="001850A0">
        <w:rPr>
          <w:i/>
        </w:rPr>
        <w:t>Ci siamo attivati subito per rispettare le regole</w:t>
      </w:r>
      <w:r w:rsidR="00B071A1">
        <w:rPr>
          <w:i/>
        </w:rPr>
        <w:t>.</w:t>
      </w:r>
      <w:r w:rsidR="00B071A1">
        <w:t xml:space="preserve"> - </w:t>
      </w:r>
      <w:r w:rsidR="00867495" w:rsidRPr="00867495">
        <w:t xml:space="preserve">sottolineano </w:t>
      </w:r>
      <w:r w:rsidR="00867495" w:rsidRPr="00867495">
        <w:rPr>
          <w:b/>
          <w:bCs/>
        </w:rPr>
        <w:t>Enrico Frea</w:t>
      </w:r>
      <w:r w:rsidR="00867495" w:rsidRPr="00867495">
        <w:t xml:space="preserve"> e </w:t>
      </w:r>
      <w:r w:rsidR="00867495" w:rsidRPr="00867495">
        <w:rPr>
          <w:b/>
          <w:bCs/>
        </w:rPr>
        <w:t>Maria Teresa Rosso</w:t>
      </w:r>
      <w:r w:rsidR="00867495" w:rsidRPr="00867495">
        <w:t>, rispettivamente rappresentante provinciale (e regionale) degli Acconciatori di Confartigianato Cuneo e rappresentante provinciale degli Estetisti</w:t>
      </w:r>
      <w:r w:rsidR="00B071A1">
        <w:t xml:space="preserve"> – </w:t>
      </w:r>
      <w:r w:rsidR="00B071A1">
        <w:rPr>
          <w:i/>
        </w:rPr>
        <w:t>Non</w:t>
      </w:r>
      <w:r w:rsidR="00B071A1" w:rsidRPr="001850A0">
        <w:rPr>
          <w:i/>
        </w:rPr>
        <w:t xml:space="preserve"> potremmo aggiungere </w:t>
      </w:r>
      <w:r w:rsidR="00B071A1">
        <w:rPr>
          <w:i/>
        </w:rPr>
        <w:t xml:space="preserve">nulla </w:t>
      </w:r>
      <w:r w:rsidR="00B071A1" w:rsidRPr="001850A0">
        <w:rPr>
          <w:i/>
        </w:rPr>
        <w:t>in più</w:t>
      </w:r>
      <w:r w:rsidR="00B071A1">
        <w:rPr>
          <w:i/>
        </w:rPr>
        <w:t xml:space="preserve"> </w:t>
      </w:r>
      <w:r w:rsidR="00B071A1" w:rsidRPr="001850A0">
        <w:rPr>
          <w:i/>
        </w:rPr>
        <w:t xml:space="preserve">in termini di sicurezza </w:t>
      </w:r>
      <w:r w:rsidR="00B071A1">
        <w:rPr>
          <w:i/>
        </w:rPr>
        <w:t>tra un mese.</w:t>
      </w:r>
      <w:r w:rsidR="00867495">
        <w:rPr>
          <w:i/>
        </w:rPr>
        <w:t xml:space="preserve"> È </w:t>
      </w:r>
      <w:r w:rsidR="00B071A1">
        <w:rPr>
          <w:i/>
        </w:rPr>
        <w:t>assurdo quindi farci</w:t>
      </w:r>
      <w:r w:rsidR="00B071A1" w:rsidRPr="008031CE">
        <w:rPr>
          <w:i/>
        </w:rPr>
        <w:t xml:space="preserve"> stare fermi, con costi continu</w:t>
      </w:r>
      <w:r w:rsidR="00B071A1">
        <w:rPr>
          <w:i/>
        </w:rPr>
        <w:t>i e ricavi azzerati fino a giugno. No, non possiamo davvero resistere, e siamo pronti ad organizzare anche una protesta plateale, questa volta il Governo ci deve stare a sentire</w:t>
      </w:r>
      <w:r w:rsidR="00867495" w:rsidRPr="00867495">
        <w:rPr>
          <w:i/>
        </w:rPr>
        <w:t>»</w:t>
      </w:r>
      <w:r w:rsidR="00B071A1">
        <w:t xml:space="preserve">. </w:t>
      </w:r>
    </w:p>
    <w:p w14:paraId="151BF70F" w14:textId="4EB6C034" w:rsidR="00B071A1" w:rsidRDefault="00B071A1" w:rsidP="00A5461E">
      <w:pPr>
        <w:jc w:val="both"/>
      </w:pPr>
      <w:r>
        <w:t>Confartigianato ha calcolato che l’effetto combinato di mancati ricavi a causa della chiusura e della concorrenza sleale degli abusivi nei mesi di marzo, aprile e maggio causerà alle imprese di acconciatura e di estetica una perdita economica di 1.078 milioni di euro, pari al 18,1% del fatturato annuo. Sarà molto difficile evitare ripercussioni sull’occupazione: i mancati ricavi mettono a rischio il lavoro di 49 mila addetti del settore</w:t>
      </w:r>
      <w:r w:rsidR="00867495">
        <w:t>.</w:t>
      </w:r>
    </w:p>
    <w:sectPr w:rsidR="00B071A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3B446" w14:textId="77777777" w:rsidR="00F13A65" w:rsidRDefault="00F13A65" w:rsidP="00891984">
      <w:pPr>
        <w:spacing w:after="0" w:line="240" w:lineRule="auto"/>
      </w:pPr>
      <w:r>
        <w:separator/>
      </w:r>
    </w:p>
  </w:endnote>
  <w:endnote w:type="continuationSeparator" w:id="0">
    <w:p w14:paraId="299FBE98" w14:textId="77777777" w:rsidR="00F13A65" w:rsidRDefault="00F13A6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399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F2671C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0E6B92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CF11" w14:textId="77777777" w:rsidR="00F13A65" w:rsidRDefault="00F13A65" w:rsidP="00891984">
      <w:pPr>
        <w:spacing w:after="0" w:line="240" w:lineRule="auto"/>
      </w:pPr>
      <w:r>
        <w:separator/>
      </w:r>
    </w:p>
  </w:footnote>
  <w:footnote w:type="continuationSeparator" w:id="0">
    <w:p w14:paraId="2D920452" w14:textId="77777777" w:rsidR="00F13A65" w:rsidRDefault="00F13A6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FFA1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013F45B" wp14:editId="589220B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95F6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E460E81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B8EBF1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70A73E5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D6559"/>
    <w:rsid w:val="00551DC2"/>
    <w:rsid w:val="00832692"/>
    <w:rsid w:val="00867495"/>
    <w:rsid w:val="00891984"/>
    <w:rsid w:val="00930C20"/>
    <w:rsid w:val="00A501B8"/>
    <w:rsid w:val="00A5461E"/>
    <w:rsid w:val="00B071A1"/>
    <w:rsid w:val="00B914EF"/>
    <w:rsid w:val="00C42774"/>
    <w:rsid w:val="00DA538A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5BAD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2020-04-27T10:11:00Z</dcterms:modified>
</cp:coreProperties>
</file>