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279A9" w14:textId="04D35F6D" w:rsidR="00551DC2" w:rsidRDefault="00891984" w:rsidP="00325687">
      <w:pPr>
        <w:spacing w:after="0"/>
        <w:rPr>
          <w:rFonts w:asciiTheme="majorHAnsi" w:hAnsiTheme="majorHAnsi" w:cstheme="majorHAnsi"/>
        </w:rPr>
      </w:pPr>
      <w:r w:rsidRPr="00891984">
        <w:rPr>
          <w:rFonts w:asciiTheme="majorHAnsi" w:hAnsiTheme="majorHAnsi" w:cstheme="majorHAnsi"/>
        </w:rPr>
        <w:t>Cuneo,</w:t>
      </w:r>
      <w:r w:rsidR="00400335">
        <w:rPr>
          <w:rFonts w:asciiTheme="majorHAnsi" w:hAnsiTheme="majorHAnsi" w:cstheme="majorHAnsi"/>
        </w:rPr>
        <w:t xml:space="preserve"> 11 dicembre 2019</w:t>
      </w:r>
    </w:p>
    <w:p w14:paraId="1A720DB5" w14:textId="4C67C077" w:rsidR="00891984" w:rsidRDefault="00891984" w:rsidP="00325687">
      <w:pPr>
        <w:spacing w:after="0"/>
        <w:rPr>
          <w:rFonts w:asciiTheme="majorHAnsi" w:hAnsiTheme="majorHAnsi" w:cstheme="majorHAnsi"/>
        </w:rPr>
      </w:pPr>
    </w:p>
    <w:p w14:paraId="434F61A8" w14:textId="77777777" w:rsidR="00873381" w:rsidRDefault="00873381" w:rsidP="00325687">
      <w:pPr>
        <w:spacing w:after="0"/>
        <w:rPr>
          <w:rFonts w:asciiTheme="majorHAnsi" w:hAnsiTheme="majorHAnsi" w:cstheme="majorHAnsi"/>
        </w:rPr>
      </w:pPr>
    </w:p>
    <w:p w14:paraId="53E64E75" w14:textId="32E0A737" w:rsidR="00400335" w:rsidRPr="00400335" w:rsidRDefault="00400335" w:rsidP="00325687">
      <w:pPr>
        <w:spacing w:after="0"/>
        <w:jc w:val="center"/>
        <w:rPr>
          <w:rFonts w:asciiTheme="majorHAnsi" w:hAnsiTheme="majorHAnsi" w:cstheme="majorHAnsi"/>
          <w:b/>
          <w:bCs/>
          <w:sz w:val="28"/>
          <w:szCs w:val="28"/>
        </w:rPr>
      </w:pPr>
      <w:r w:rsidRPr="00400335">
        <w:rPr>
          <w:rFonts w:asciiTheme="majorHAnsi" w:hAnsiTheme="majorHAnsi" w:cstheme="majorHAnsi"/>
          <w:b/>
          <w:bCs/>
          <w:sz w:val="28"/>
          <w:szCs w:val="28"/>
        </w:rPr>
        <w:t>E</w:t>
      </w:r>
      <w:r w:rsidRPr="00400335">
        <w:rPr>
          <w:rFonts w:asciiTheme="majorHAnsi" w:hAnsiTheme="majorHAnsi" w:cstheme="majorHAnsi"/>
          <w:b/>
          <w:bCs/>
          <w:sz w:val="28"/>
          <w:szCs w:val="28"/>
        </w:rPr>
        <w:t>COBONUS – Vittoria per Confartigianato:</w:t>
      </w:r>
      <w:r w:rsidRPr="00400335">
        <w:rPr>
          <w:rFonts w:asciiTheme="majorHAnsi" w:hAnsiTheme="majorHAnsi" w:cstheme="majorHAnsi"/>
          <w:b/>
          <w:bCs/>
          <w:sz w:val="28"/>
          <w:szCs w:val="28"/>
        </w:rPr>
        <w:br/>
      </w:r>
      <w:r w:rsidRPr="00400335">
        <w:rPr>
          <w:rFonts w:asciiTheme="majorHAnsi" w:hAnsiTheme="majorHAnsi" w:cstheme="majorHAnsi"/>
          <w:b/>
          <w:bCs/>
          <w:sz w:val="28"/>
          <w:szCs w:val="28"/>
        </w:rPr>
        <w:t>la Commissione Bilancio del Senato cancella lo sconto in fattura</w:t>
      </w:r>
    </w:p>
    <w:p w14:paraId="7B0D3706" w14:textId="77777777" w:rsidR="00400335" w:rsidRDefault="00400335" w:rsidP="00873381">
      <w:pPr>
        <w:spacing w:after="0"/>
        <w:jc w:val="both"/>
        <w:rPr>
          <w:rFonts w:asciiTheme="majorHAnsi" w:hAnsiTheme="majorHAnsi" w:cstheme="majorHAnsi"/>
        </w:rPr>
      </w:pPr>
    </w:p>
    <w:p w14:paraId="652C9B33" w14:textId="77777777" w:rsidR="00400335" w:rsidRDefault="00400335" w:rsidP="00873381">
      <w:pPr>
        <w:spacing w:after="120"/>
        <w:jc w:val="both"/>
        <w:rPr>
          <w:rFonts w:asciiTheme="majorHAnsi" w:hAnsiTheme="majorHAnsi" w:cstheme="majorHAnsi"/>
        </w:rPr>
      </w:pPr>
      <w:r>
        <w:rPr>
          <w:rFonts w:asciiTheme="majorHAnsi" w:hAnsiTheme="majorHAnsi" w:cstheme="majorHAnsi"/>
        </w:rPr>
        <w:t xml:space="preserve">Nella serata dello scorso 10 dicembre </w:t>
      </w:r>
      <w:r w:rsidRPr="00400335">
        <w:rPr>
          <w:rFonts w:asciiTheme="majorHAnsi" w:hAnsiTheme="majorHAnsi" w:cstheme="majorHAnsi"/>
        </w:rPr>
        <w:t xml:space="preserve">la Commissione Bilancio del Senato </w:t>
      </w:r>
      <w:r w:rsidRPr="00873381">
        <w:rPr>
          <w:rFonts w:asciiTheme="majorHAnsi" w:hAnsiTheme="majorHAnsi" w:cstheme="majorHAnsi"/>
          <w:b/>
          <w:bCs/>
        </w:rPr>
        <w:t>ha abrogato i commi dell’articolo 10 del Decreto Crescita che prevedono lo sconto immediato in fattura</w:t>
      </w:r>
      <w:r w:rsidRPr="00400335">
        <w:rPr>
          <w:rFonts w:asciiTheme="majorHAnsi" w:hAnsiTheme="majorHAnsi" w:cstheme="majorHAnsi"/>
        </w:rPr>
        <w:t xml:space="preserve"> per gli interventi relativi a ecobonus e sismabonus. </w:t>
      </w:r>
    </w:p>
    <w:p w14:paraId="455CD005" w14:textId="5D981868" w:rsidR="00400335" w:rsidRDefault="00697BF4" w:rsidP="00873381">
      <w:pPr>
        <w:spacing w:after="120"/>
        <w:jc w:val="both"/>
        <w:rPr>
          <w:rFonts w:asciiTheme="majorHAnsi" w:hAnsiTheme="majorHAnsi" w:cstheme="majorHAnsi"/>
        </w:rPr>
      </w:pPr>
      <w:r w:rsidRPr="00697BF4">
        <w:rPr>
          <w:rFonts w:asciiTheme="majorHAnsi" w:hAnsiTheme="majorHAnsi" w:cstheme="majorHAnsi"/>
        </w:rPr>
        <w:t>«</w:t>
      </w:r>
      <w:r w:rsidR="00400335" w:rsidRPr="00697BF4">
        <w:rPr>
          <w:rFonts w:asciiTheme="majorHAnsi" w:hAnsiTheme="majorHAnsi" w:cstheme="majorHAnsi"/>
          <w:i/>
          <w:iCs/>
        </w:rPr>
        <w:t xml:space="preserve">Una grande vittoria </w:t>
      </w:r>
      <w:r w:rsidRPr="00697BF4">
        <w:rPr>
          <w:rFonts w:asciiTheme="majorHAnsi" w:hAnsiTheme="majorHAnsi" w:cstheme="majorHAnsi"/>
          <w:i/>
          <w:iCs/>
        </w:rPr>
        <w:t xml:space="preserve">– </w:t>
      </w:r>
      <w:r w:rsidRPr="00697BF4">
        <w:rPr>
          <w:rFonts w:asciiTheme="majorHAnsi" w:hAnsiTheme="majorHAnsi" w:cstheme="majorHAnsi"/>
        </w:rPr>
        <w:t xml:space="preserve">commenta </w:t>
      </w:r>
      <w:r w:rsidRPr="00697BF4">
        <w:rPr>
          <w:rFonts w:asciiTheme="majorHAnsi" w:hAnsiTheme="majorHAnsi" w:cstheme="majorHAnsi"/>
          <w:b/>
          <w:bCs/>
        </w:rPr>
        <w:t>Luca Crosetto</w:t>
      </w:r>
      <w:r w:rsidRPr="00697BF4">
        <w:rPr>
          <w:rFonts w:asciiTheme="majorHAnsi" w:hAnsiTheme="majorHAnsi" w:cstheme="majorHAnsi"/>
        </w:rPr>
        <w:t>, presidente territoriale Confartigianato Cuneo</w:t>
      </w:r>
      <w:r w:rsidRPr="00697BF4">
        <w:rPr>
          <w:rFonts w:asciiTheme="majorHAnsi" w:hAnsiTheme="majorHAnsi" w:cstheme="majorHAnsi"/>
          <w:i/>
          <w:iCs/>
        </w:rPr>
        <w:t xml:space="preserve"> - </w:t>
      </w:r>
      <w:r w:rsidR="00400335" w:rsidRPr="00697BF4">
        <w:rPr>
          <w:rFonts w:asciiTheme="majorHAnsi" w:hAnsiTheme="majorHAnsi" w:cstheme="majorHAnsi"/>
          <w:i/>
          <w:iCs/>
        </w:rPr>
        <w:t xml:space="preserve">per la battaglia che Confartigianato conduce da mesi chiedendo l’eliminazione di una misura che </w:t>
      </w:r>
      <w:r>
        <w:rPr>
          <w:rFonts w:asciiTheme="majorHAnsi" w:hAnsiTheme="majorHAnsi" w:cstheme="majorHAnsi"/>
          <w:i/>
          <w:iCs/>
        </w:rPr>
        <w:t>avrebbe provocato</w:t>
      </w:r>
      <w:r w:rsidR="00400335" w:rsidRPr="00697BF4">
        <w:rPr>
          <w:rFonts w:asciiTheme="majorHAnsi" w:hAnsiTheme="majorHAnsi" w:cstheme="majorHAnsi"/>
          <w:i/>
          <w:iCs/>
        </w:rPr>
        <w:t xml:space="preserve"> gravi effetti distorsivi della concorrenza e penalizzanti per le piccole imprese</w:t>
      </w:r>
      <w:r w:rsidRPr="00697BF4">
        <w:rPr>
          <w:rFonts w:asciiTheme="majorHAnsi" w:hAnsiTheme="majorHAnsi" w:cstheme="majorHAnsi"/>
        </w:rPr>
        <w:t>»</w:t>
      </w:r>
      <w:r w:rsidR="00400335" w:rsidRPr="00400335">
        <w:rPr>
          <w:rFonts w:asciiTheme="majorHAnsi" w:hAnsiTheme="majorHAnsi" w:cstheme="majorHAnsi"/>
        </w:rPr>
        <w:t>.</w:t>
      </w:r>
    </w:p>
    <w:p w14:paraId="53D2BE38" w14:textId="572C2932" w:rsidR="00697BF4" w:rsidRDefault="00697BF4" w:rsidP="00873381">
      <w:pPr>
        <w:spacing w:after="120"/>
        <w:jc w:val="both"/>
        <w:rPr>
          <w:rFonts w:asciiTheme="majorHAnsi" w:hAnsiTheme="majorHAnsi" w:cstheme="majorHAnsi"/>
        </w:rPr>
      </w:pPr>
      <w:r w:rsidRPr="00697BF4">
        <w:rPr>
          <w:rFonts w:asciiTheme="majorHAnsi" w:hAnsiTheme="majorHAnsi" w:cstheme="majorHAnsi"/>
        </w:rPr>
        <w:t>Come noto, la norma citata, con l’obiettivo</w:t>
      </w:r>
      <w:r>
        <w:rPr>
          <w:rFonts w:asciiTheme="majorHAnsi" w:hAnsiTheme="majorHAnsi" w:cstheme="majorHAnsi"/>
        </w:rPr>
        <w:t xml:space="preserve"> </w:t>
      </w:r>
      <w:r w:rsidRPr="00697BF4">
        <w:rPr>
          <w:rFonts w:asciiTheme="majorHAnsi" w:hAnsiTheme="majorHAnsi" w:cstheme="majorHAnsi"/>
        </w:rPr>
        <w:t>di incentivare la realizzazione di interventi</w:t>
      </w:r>
      <w:r>
        <w:rPr>
          <w:rFonts w:asciiTheme="majorHAnsi" w:hAnsiTheme="majorHAnsi" w:cstheme="majorHAnsi"/>
        </w:rPr>
        <w:t xml:space="preserve"> </w:t>
      </w:r>
      <w:r w:rsidRPr="00697BF4">
        <w:rPr>
          <w:rFonts w:asciiTheme="majorHAnsi" w:hAnsiTheme="majorHAnsi" w:cstheme="majorHAnsi"/>
        </w:rPr>
        <w:t>di efficientamento energetico e di</w:t>
      </w:r>
      <w:r>
        <w:rPr>
          <w:rFonts w:asciiTheme="majorHAnsi" w:hAnsiTheme="majorHAnsi" w:cstheme="majorHAnsi"/>
        </w:rPr>
        <w:t xml:space="preserve"> </w:t>
      </w:r>
      <w:r w:rsidRPr="00697BF4">
        <w:rPr>
          <w:rFonts w:asciiTheme="majorHAnsi" w:hAnsiTheme="majorHAnsi" w:cstheme="majorHAnsi"/>
        </w:rPr>
        <w:t xml:space="preserve">prevenzione del rischio sismico, </w:t>
      </w:r>
      <w:r>
        <w:rPr>
          <w:rFonts w:asciiTheme="majorHAnsi" w:hAnsiTheme="majorHAnsi" w:cstheme="majorHAnsi"/>
        </w:rPr>
        <w:t xml:space="preserve">introduceva </w:t>
      </w:r>
      <w:r w:rsidRPr="00697BF4">
        <w:rPr>
          <w:rFonts w:asciiTheme="majorHAnsi" w:hAnsiTheme="majorHAnsi" w:cstheme="majorHAnsi"/>
        </w:rPr>
        <w:t xml:space="preserve">la possibilità per il soggetto che </w:t>
      </w:r>
      <w:r>
        <w:rPr>
          <w:rFonts w:asciiTheme="majorHAnsi" w:hAnsiTheme="majorHAnsi" w:cstheme="majorHAnsi"/>
        </w:rPr>
        <w:t xml:space="preserve">avrebbe sostenuto </w:t>
      </w:r>
      <w:r w:rsidRPr="00697BF4">
        <w:rPr>
          <w:rFonts w:asciiTheme="majorHAnsi" w:hAnsiTheme="majorHAnsi" w:cstheme="majorHAnsi"/>
        </w:rPr>
        <w:t>le spese per gli interventi in questione</w:t>
      </w:r>
      <w:r>
        <w:rPr>
          <w:rFonts w:asciiTheme="majorHAnsi" w:hAnsiTheme="majorHAnsi" w:cstheme="majorHAnsi"/>
        </w:rPr>
        <w:t xml:space="preserve"> </w:t>
      </w:r>
      <w:r w:rsidRPr="00697BF4">
        <w:rPr>
          <w:rFonts w:asciiTheme="majorHAnsi" w:hAnsiTheme="majorHAnsi" w:cstheme="majorHAnsi"/>
        </w:rPr>
        <w:t>di ricevere un contributo, anticipato dal</w:t>
      </w:r>
      <w:r>
        <w:rPr>
          <w:rFonts w:asciiTheme="majorHAnsi" w:hAnsiTheme="majorHAnsi" w:cstheme="majorHAnsi"/>
        </w:rPr>
        <w:t xml:space="preserve"> </w:t>
      </w:r>
      <w:r w:rsidRPr="00697BF4">
        <w:rPr>
          <w:rFonts w:asciiTheme="majorHAnsi" w:hAnsiTheme="majorHAnsi" w:cstheme="majorHAnsi"/>
        </w:rPr>
        <w:t xml:space="preserve">fornitore che </w:t>
      </w:r>
      <w:r>
        <w:rPr>
          <w:rFonts w:asciiTheme="majorHAnsi" w:hAnsiTheme="majorHAnsi" w:cstheme="majorHAnsi"/>
        </w:rPr>
        <w:t>avrebbe</w:t>
      </w:r>
      <w:r w:rsidRPr="00697BF4">
        <w:rPr>
          <w:rFonts w:asciiTheme="majorHAnsi" w:hAnsiTheme="majorHAnsi" w:cstheme="majorHAnsi"/>
        </w:rPr>
        <w:t xml:space="preserve"> effettuato l’intervento, sotto</w:t>
      </w:r>
      <w:r>
        <w:rPr>
          <w:rFonts w:asciiTheme="majorHAnsi" w:hAnsiTheme="majorHAnsi" w:cstheme="majorHAnsi"/>
        </w:rPr>
        <w:t xml:space="preserve"> </w:t>
      </w:r>
      <w:r w:rsidRPr="00697BF4">
        <w:rPr>
          <w:rFonts w:asciiTheme="majorHAnsi" w:hAnsiTheme="majorHAnsi" w:cstheme="majorHAnsi"/>
        </w:rPr>
        <w:t>forma di sconto sul corrispettivo spettante</w:t>
      </w:r>
      <w:r>
        <w:rPr>
          <w:rFonts w:asciiTheme="majorHAnsi" w:hAnsiTheme="majorHAnsi" w:cstheme="majorHAnsi"/>
        </w:rPr>
        <w:t>. T</w:t>
      </w:r>
      <w:r w:rsidRPr="00697BF4">
        <w:rPr>
          <w:rFonts w:asciiTheme="majorHAnsi" w:hAnsiTheme="majorHAnsi" w:cstheme="majorHAnsi"/>
        </w:rPr>
        <w:t xml:space="preserve">ale contributo </w:t>
      </w:r>
      <w:r>
        <w:rPr>
          <w:rFonts w:asciiTheme="majorHAnsi" w:hAnsiTheme="majorHAnsi" w:cstheme="majorHAnsi"/>
        </w:rPr>
        <w:t xml:space="preserve">sarebbe poi stato </w:t>
      </w:r>
      <w:r w:rsidRPr="00697BF4">
        <w:rPr>
          <w:rFonts w:asciiTheme="majorHAnsi" w:hAnsiTheme="majorHAnsi" w:cstheme="majorHAnsi"/>
        </w:rPr>
        <w:t>recuperato dal fornitore</w:t>
      </w:r>
      <w:r>
        <w:rPr>
          <w:rFonts w:asciiTheme="majorHAnsi" w:hAnsiTheme="majorHAnsi" w:cstheme="majorHAnsi"/>
        </w:rPr>
        <w:t xml:space="preserve"> </w:t>
      </w:r>
      <w:r w:rsidRPr="00697BF4">
        <w:rPr>
          <w:rFonts w:asciiTheme="majorHAnsi" w:hAnsiTheme="majorHAnsi" w:cstheme="majorHAnsi"/>
        </w:rPr>
        <w:t>come credito d’imposta da utilizzare in</w:t>
      </w:r>
      <w:r>
        <w:rPr>
          <w:rFonts w:asciiTheme="majorHAnsi" w:hAnsiTheme="majorHAnsi" w:cstheme="majorHAnsi"/>
        </w:rPr>
        <w:t xml:space="preserve"> </w:t>
      </w:r>
      <w:r w:rsidRPr="00697BF4">
        <w:rPr>
          <w:rFonts w:asciiTheme="majorHAnsi" w:hAnsiTheme="majorHAnsi" w:cstheme="majorHAnsi"/>
        </w:rPr>
        <w:t>compensazione.</w:t>
      </w:r>
    </w:p>
    <w:p w14:paraId="37697AD5" w14:textId="77777777" w:rsidR="00325687" w:rsidRDefault="00400335" w:rsidP="00873381">
      <w:pPr>
        <w:spacing w:after="120"/>
        <w:jc w:val="both"/>
        <w:rPr>
          <w:rFonts w:asciiTheme="majorHAnsi" w:hAnsiTheme="majorHAnsi" w:cstheme="majorHAnsi"/>
        </w:rPr>
      </w:pPr>
      <w:r w:rsidRPr="00400335">
        <w:rPr>
          <w:rFonts w:asciiTheme="majorHAnsi" w:hAnsiTheme="majorHAnsi" w:cstheme="majorHAnsi"/>
        </w:rPr>
        <w:t xml:space="preserve">La cancellazione viene disposta da un emendamento alla manovra di Forza Italia, prima firmataria la Sen. Roberta Toffanin, riformulato e approvato dalla commissione Bilancio del Senato. </w:t>
      </w:r>
    </w:p>
    <w:p w14:paraId="34BC0F25" w14:textId="77777777" w:rsidR="00400335" w:rsidRPr="00400335" w:rsidRDefault="00400335" w:rsidP="00873381">
      <w:pPr>
        <w:spacing w:after="120"/>
        <w:jc w:val="both"/>
        <w:rPr>
          <w:rFonts w:asciiTheme="majorHAnsi" w:hAnsiTheme="majorHAnsi" w:cstheme="majorHAnsi"/>
        </w:rPr>
      </w:pPr>
      <w:r w:rsidRPr="00400335">
        <w:rPr>
          <w:rFonts w:asciiTheme="majorHAnsi" w:hAnsiTheme="majorHAnsi" w:cstheme="majorHAnsi"/>
        </w:rPr>
        <w:t>L’emendamento abroga anche il comma 3-bis dell’articolo 10 del decreto Crescita, che disponeva per gli interventi relativi alla realizzazione di opere finalizzate al conseguimento di risparmi energetici con particolare riguardo all’installazione di impianti basati sull’impiego di fonti rinnovabili di energia la possibilità, per i soggetti beneficiari della detrazione di optare per la cessione del corrispondente credito in favore dei fornitori dei beni e servizi necessari alla realizzazione degli interventi.</w:t>
      </w:r>
    </w:p>
    <w:p w14:paraId="332E3F74" w14:textId="1DA9F944" w:rsidR="00325687" w:rsidRDefault="00325687" w:rsidP="00873381">
      <w:pPr>
        <w:spacing w:after="120"/>
        <w:jc w:val="both"/>
        <w:rPr>
          <w:rFonts w:asciiTheme="majorHAnsi" w:hAnsiTheme="majorHAnsi" w:cstheme="majorHAnsi"/>
        </w:rPr>
      </w:pPr>
      <w:r w:rsidRPr="00697BF4">
        <w:rPr>
          <w:rFonts w:asciiTheme="majorHAnsi" w:hAnsiTheme="majorHAnsi" w:cstheme="majorHAnsi"/>
        </w:rPr>
        <w:t>«</w:t>
      </w:r>
      <w:r w:rsidRPr="00325687">
        <w:rPr>
          <w:rFonts w:asciiTheme="majorHAnsi" w:hAnsiTheme="majorHAnsi" w:cstheme="majorHAnsi"/>
          <w:i/>
          <w:iCs/>
        </w:rPr>
        <w:t xml:space="preserve">Ricordiamo – </w:t>
      </w:r>
      <w:r w:rsidRPr="00325687">
        <w:rPr>
          <w:rFonts w:asciiTheme="majorHAnsi" w:hAnsiTheme="majorHAnsi" w:cstheme="majorHAnsi"/>
        </w:rPr>
        <w:t>aggiunge ancora Crosetto</w:t>
      </w:r>
      <w:r w:rsidRPr="00325687">
        <w:rPr>
          <w:rFonts w:asciiTheme="majorHAnsi" w:hAnsiTheme="majorHAnsi" w:cstheme="majorHAnsi"/>
          <w:i/>
          <w:iCs/>
        </w:rPr>
        <w:t xml:space="preserve"> – che n</w:t>
      </w:r>
      <w:r w:rsidR="00400335" w:rsidRPr="00325687">
        <w:rPr>
          <w:rFonts w:asciiTheme="majorHAnsi" w:hAnsiTheme="majorHAnsi" w:cstheme="majorHAnsi"/>
          <w:i/>
          <w:iCs/>
        </w:rPr>
        <w:t>ei mesi scorsi, contro lo sconto in fattura e dalla parte di Confartigianato</w:t>
      </w:r>
      <w:r w:rsidR="00873381">
        <w:rPr>
          <w:rFonts w:asciiTheme="majorHAnsi" w:hAnsiTheme="majorHAnsi" w:cstheme="majorHAnsi"/>
          <w:i/>
          <w:iCs/>
        </w:rPr>
        <w:t>,</w:t>
      </w:r>
      <w:r w:rsidR="00400335" w:rsidRPr="00325687">
        <w:rPr>
          <w:rFonts w:asciiTheme="majorHAnsi" w:hAnsiTheme="majorHAnsi" w:cstheme="majorHAnsi"/>
          <w:i/>
          <w:iCs/>
        </w:rPr>
        <w:t xml:space="preserve"> si </w:t>
      </w:r>
      <w:r w:rsidR="00873381">
        <w:rPr>
          <w:rFonts w:asciiTheme="majorHAnsi" w:hAnsiTheme="majorHAnsi" w:cstheme="majorHAnsi"/>
          <w:i/>
          <w:iCs/>
        </w:rPr>
        <w:t>era</w:t>
      </w:r>
      <w:r w:rsidR="00400335" w:rsidRPr="00325687">
        <w:rPr>
          <w:rFonts w:asciiTheme="majorHAnsi" w:hAnsiTheme="majorHAnsi" w:cstheme="majorHAnsi"/>
          <w:i/>
          <w:iCs/>
        </w:rPr>
        <w:t xml:space="preserve"> pronunciata, con </w:t>
      </w:r>
      <w:r w:rsidR="00873381">
        <w:rPr>
          <w:rFonts w:asciiTheme="majorHAnsi" w:hAnsiTheme="majorHAnsi" w:cstheme="majorHAnsi"/>
          <w:i/>
          <w:iCs/>
        </w:rPr>
        <w:t xml:space="preserve">ben </w:t>
      </w:r>
      <w:r w:rsidR="00400335" w:rsidRPr="00325687">
        <w:rPr>
          <w:rFonts w:asciiTheme="majorHAnsi" w:hAnsiTheme="majorHAnsi" w:cstheme="majorHAnsi"/>
          <w:i/>
          <w:iCs/>
        </w:rPr>
        <w:t xml:space="preserve">due interventi, l’Autorità Antitrust, e pochi giorni fa la </w:t>
      </w:r>
      <w:r w:rsidR="00E27132">
        <w:rPr>
          <w:rFonts w:asciiTheme="majorHAnsi" w:hAnsiTheme="majorHAnsi" w:cstheme="majorHAnsi"/>
          <w:i/>
          <w:iCs/>
        </w:rPr>
        <w:t xml:space="preserve">stessa </w:t>
      </w:r>
      <w:r w:rsidR="00400335" w:rsidRPr="00325687">
        <w:rPr>
          <w:rFonts w:asciiTheme="majorHAnsi" w:hAnsiTheme="majorHAnsi" w:cstheme="majorHAnsi"/>
          <w:i/>
          <w:iCs/>
        </w:rPr>
        <w:t>Commissione Industria del Senato ha approvato una risoluzione che impegna il Governo a individuare adeguati meccanismi di protezione per le piccole e medie imprese</w:t>
      </w:r>
      <w:r w:rsidRPr="00697BF4">
        <w:rPr>
          <w:rFonts w:asciiTheme="majorHAnsi" w:hAnsiTheme="majorHAnsi" w:cstheme="majorHAnsi"/>
        </w:rPr>
        <w:t>»</w:t>
      </w:r>
      <w:r w:rsidR="00400335" w:rsidRPr="00400335">
        <w:rPr>
          <w:rFonts w:asciiTheme="majorHAnsi" w:hAnsiTheme="majorHAnsi" w:cstheme="majorHAnsi"/>
        </w:rPr>
        <w:t xml:space="preserve">. </w:t>
      </w:r>
    </w:p>
    <w:p w14:paraId="619DC0BD" w14:textId="685086C1" w:rsidR="00400335" w:rsidRDefault="00400335" w:rsidP="00873381">
      <w:pPr>
        <w:spacing w:after="120"/>
        <w:jc w:val="both"/>
        <w:rPr>
          <w:rFonts w:asciiTheme="majorHAnsi" w:hAnsiTheme="majorHAnsi" w:cstheme="majorHAnsi"/>
        </w:rPr>
      </w:pPr>
      <w:r w:rsidRPr="00400335">
        <w:rPr>
          <w:rFonts w:asciiTheme="majorHAnsi" w:hAnsiTheme="majorHAnsi" w:cstheme="majorHAnsi"/>
        </w:rPr>
        <w:t>Secondo</w:t>
      </w:r>
      <w:r w:rsidR="00325687">
        <w:rPr>
          <w:rFonts w:asciiTheme="majorHAnsi" w:hAnsiTheme="majorHAnsi" w:cstheme="majorHAnsi"/>
        </w:rPr>
        <w:t xml:space="preserve"> l’Ufficio Studi di</w:t>
      </w:r>
      <w:r w:rsidRPr="00400335">
        <w:rPr>
          <w:rFonts w:asciiTheme="majorHAnsi" w:hAnsiTheme="majorHAnsi" w:cstheme="majorHAnsi"/>
        </w:rPr>
        <w:t xml:space="preserve"> Confartigianato, con l’applicazione dello sconto in fattura</w:t>
      </w:r>
      <w:r w:rsidR="00E27132">
        <w:rPr>
          <w:rFonts w:asciiTheme="majorHAnsi" w:hAnsiTheme="majorHAnsi" w:cstheme="majorHAnsi"/>
        </w:rPr>
        <w:t>,</w:t>
      </w:r>
      <w:bookmarkStart w:id="0" w:name="_GoBack"/>
      <w:bookmarkEnd w:id="0"/>
      <w:r w:rsidRPr="00400335">
        <w:rPr>
          <w:rFonts w:asciiTheme="majorHAnsi" w:hAnsiTheme="majorHAnsi" w:cstheme="majorHAnsi"/>
        </w:rPr>
        <w:t xml:space="preserve"> in 5 anni le piccole imprese del </w:t>
      </w:r>
      <w:r w:rsidR="00325687">
        <w:rPr>
          <w:rFonts w:asciiTheme="majorHAnsi" w:hAnsiTheme="majorHAnsi" w:cstheme="majorHAnsi"/>
        </w:rPr>
        <w:t>“</w:t>
      </w:r>
      <w:r w:rsidRPr="00400335">
        <w:rPr>
          <w:rFonts w:asciiTheme="majorHAnsi" w:hAnsiTheme="majorHAnsi" w:cstheme="majorHAnsi"/>
        </w:rPr>
        <w:t>sistema casa</w:t>
      </w:r>
      <w:r w:rsidR="00325687">
        <w:rPr>
          <w:rFonts w:asciiTheme="majorHAnsi" w:hAnsiTheme="majorHAnsi" w:cstheme="majorHAnsi"/>
        </w:rPr>
        <w:t>”</w:t>
      </w:r>
      <w:r w:rsidRPr="00400335">
        <w:rPr>
          <w:rFonts w:asciiTheme="majorHAnsi" w:hAnsiTheme="majorHAnsi" w:cstheme="majorHAnsi"/>
        </w:rPr>
        <w:t xml:space="preserve"> (costruzioni, installazione impianti, serramenti) </w:t>
      </w:r>
      <w:r w:rsidR="00325687">
        <w:rPr>
          <w:rFonts w:asciiTheme="majorHAnsi" w:hAnsiTheme="majorHAnsi" w:cstheme="majorHAnsi"/>
        </w:rPr>
        <w:t>avrebbero registrato</w:t>
      </w:r>
      <w:r w:rsidRPr="00400335">
        <w:rPr>
          <w:rFonts w:asciiTheme="majorHAnsi" w:hAnsiTheme="majorHAnsi" w:cstheme="majorHAnsi"/>
        </w:rPr>
        <w:t xml:space="preserve"> riduzioni dal 37% al 58% del fatturato sul segmento interessato dalle detrazioni fiscali per riqualificazione energetica.</w:t>
      </w:r>
    </w:p>
    <w:p w14:paraId="24848CE8" w14:textId="123E1E4C" w:rsidR="00891984" w:rsidRPr="00891984" w:rsidRDefault="00891984" w:rsidP="00873381">
      <w:pPr>
        <w:spacing w:after="120"/>
        <w:jc w:val="both"/>
        <w:rPr>
          <w:rFonts w:asciiTheme="majorHAnsi" w:hAnsiTheme="majorHAnsi" w:cstheme="majorHAnsi"/>
        </w:rPr>
      </w:pPr>
      <w:r w:rsidRPr="00891984">
        <w:rPr>
          <w:rFonts w:asciiTheme="majorHAnsi" w:hAnsiTheme="majorHAnsi" w:cstheme="majorHAnsi"/>
        </w:rPr>
        <w:t>«</w:t>
      </w:r>
      <w:r w:rsidR="00325687" w:rsidRPr="00873381">
        <w:rPr>
          <w:rFonts w:asciiTheme="majorHAnsi" w:hAnsiTheme="majorHAnsi" w:cstheme="majorHAnsi"/>
          <w:i/>
          <w:iCs/>
        </w:rPr>
        <w:t>Attendiamo</w:t>
      </w:r>
      <w:r w:rsidR="00873381" w:rsidRPr="00873381">
        <w:rPr>
          <w:rFonts w:asciiTheme="majorHAnsi" w:hAnsiTheme="majorHAnsi" w:cstheme="majorHAnsi"/>
          <w:i/>
          <w:iCs/>
        </w:rPr>
        <w:t xml:space="preserve"> con fiducia – </w:t>
      </w:r>
      <w:r w:rsidR="00873381" w:rsidRPr="00873381">
        <w:rPr>
          <w:rFonts w:asciiTheme="majorHAnsi" w:hAnsiTheme="majorHAnsi" w:cstheme="majorHAnsi"/>
        </w:rPr>
        <w:t>conclude il presidente Crosetto</w:t>
      </w:r>
      <w:r w:rsidR="00873381" w:rsidRPr="00873381">
        <w:rPr>
          <w:rFonts w:asciiTheme="majorHAnsi" w:hAnsiTheme="majorHAnsi" w:cstheme="majorHAnsi"/>
          <w:i/>
          <w:iCs/>
        </w:rPr>
        <w:t xml:space="preserve"> – la conferma da parte della Camera, con i cui rappresentanti prosegue in queste ora la nostra opera di pressione per evidenziare la stortura di questo provvedimento</w:t>
      </w:r>
      <w:r w:rsidRPr="00891984">
        <w:rPr>
          <w:rFonts w:asciiTheme="majorHAnsi" w:hAnsiTheme="majorHAnsi" w:cstheme="majorHAnsi"/>
        </w:rPr>
        <w:t>»</w:t>
      </w:r>
      <w:r w:rsidR="00873381">
        <w:rPr>
          <w:rFonts w:asciiTheme="majorHAnsi" w:hAnsiTheme="majorHAnsi" w:cstheme="majorHAnsi"/>
        </w:rPr>
        <w:t>.</w:t>
      </w:r>
    </w:p>
    <w:sectPr w:rsidR="00891984" w:rsidRPr="00891984" w:rsidSect="00891984">
      <w:headerReference w:type="default" r:id="rId6"/>
      <w:footerReference w:type="default" r:id="rId7"/>
      <w:pgSz w:w="11906" w:h="16838"/>
      <w:pgMar w:top="354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A40AB" w14:textId="77777777" w:rsidR="00C34CD7" w:rsidRDefault="00C34CD7" w:rsidP="00891984">
      <w:pPr>
        <w:spacing w:after="0" w:line="240" w:lineRule="auto"/>
      </w:pPr>
      <w:r>
        <w:separator/>
      </w:r>
    </w:p>
  </w:endnote>
  <w:endnote w:type="continuationSeparator" w:id="0">
    <w:p w14:paraId="64BC6299" w14:textId="77777777" w:rsidR="00C34CD7" w:rsidRDefault="00C34CD7" w:rsidP="00891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5F066" w14:textId="77777777" w:rsidR="00891984" w:rsidRPr="00891984" w:rsidRDefault="00891984" w:rsidP="00891984">
    <w:pPr>
      <w:pStyle w:val="Pidipagina"/>
      <w:jc w:val="center"/>
      <w:rPr>
        <w:rFonts w:asciiTheme="majorHAnsi" w:hAnsiTheme="majorHAnsi" w:cstheme="majorHAnsi"/>
        <w:sz w:val="20"/>
      </w:rPr>
    </w:pPr>
    <w:r>
      <w:rPr>
        <w:rFonts w:asciiTheme="majorHAnsi" w:hAnsiTheme="majorHAnsi" w:cstheme="majorHAnsi"/>
        <w:sz w:val="20"/>
      </w:rPr>
      <w:t xml:space="preserve">Confartigianato Imprese Cuneo - </w:t>
    </w:r>
    <w:r w:rsidRPr="00891984">
      <w:rPr>
        <w:rFonts w:asciiTheme="majorHAnsi" w:hAnsiTheme="majorHAnsi" w:cstheme="majorHAnsi"/>
        <w:sz w:val="20"/>
      </w:rPr>
      <w:t>Ufficio Comunicazione ed Immagine</w:t>
    </w:r>
  </w:p>
  <w:p w14:paraId="3A54428F"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redazione@confartcn.com</w:t>
    </w:r>
  </w:p>
  <w:p w14:paraId="4D8A490E"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 xml:space="preserve">Via I Maggio, 8 </w:t>
    </w:r>
    <w:r>
      <w:rPr>
        <w:rFonts w:asciiTheme="majorHAnsi" w:hAnsiTheme="majorHAnsi" w:cstheme="majorHAnsi"/>
        <w:sz w:val="20"/>
      </w:rPr>
      <w:t>-</w:t>
    </w:r>
    <w:r w:rsidRPr="00891984">
      <w:rPr>
        <w:rFonts w:asciiTheme="majorHAnsi" w:hAnsiTheme="majorHAnsi" w:cstheme="majorHAnsi"/>
        <w:sz w:val="20"/>
      </w:rPr>
      <w:t xml:space="preserve"> 12100 Cuneo / Telefono +39.0171.451111 / Fax +39.0171.697453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8C28C" w14:textId="77777777" w:rsidR="00C34CD7" w:rsidRDefault="00C34CD7" w:rsidP="00891984">
      <w:pPr>
        <w:spacing w:after="0" w:line="240" w:lineRule="auto"/>
      </w:pPr>
      <w:r>
        <w:separator/>
      </w:r>
    </w:p>
  </w:footnote>
  <w:footnote w:type="continuationSeparator" w:id="0">
    <w:p w14:paraId="636B613D" w14:textId="77777777" w:rsidR="00C34CD7" w:rsidRDefault="00C34CD7" w:rsidP="00891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D05C3" w14:textId="77777777" w:rsidR="00891984" w:rsidRDefault="00891984" w:rsidP="00891984">
    <w:pPr>
      <w:pStyle w:val="Intestazione"/>
      <w:jc w:val="center"/>
    </w:pPr>
    <w:r>
      <w:rPr>
        <w:noProof/>
      </w:rPr>
      <w:drawing>
        <wp:inline distT="0" distB="0" distL="0" distR="0" wp14:anchorId="4EAEB837" wp14:editId="1FDDE568">
          <wp:extent cx="2099462" cy="1009650"/>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fartigianatoCuneo RGB.jpg"/>
                  <pic:cNvPicPr/>
                </pic:nvPicPr>
                <pic:blipFill>
                  <a:blip r:embed="rId1">
                    <a:extLst>
                      <a:ext uri="{28A0092B-C50C-407E-A947-70E740481C1C}">
                        <a14:useLocalDpi xmlns:a14="http://schemas.microsoft.com/office/drawing/2010/main" val="0"/>
                      </a:ext>
                    </a:extLst>
                  </a:blip>
                  <a:stretch>
                    <a:fillRect/>
                  </a:stretch>
                </pic:blipFill>
                <pic:spPr>
                  <a:xfrm>
                    <a:off x="0" y="0"/>
                    <a:ext cx="2113202" cy="1016258"/>
                  </a:xfrm>
                  <a:prstGeom prst="rect">
                    <a:avLst/>
                  </a:prstGeom>
                </pic:spPr>
              </pic:pic>
            </a:graphicData>
          </a:graphic>
        </wp:inline>
      </w:drawing>
    </w:r>
  </w:p>
  <w:p w14:paraId="78F2F12A" w14:textId="77777777" w:rsidR="00891984" w:rsidRDefault="00891984" w:rsidP="00891984">
    <w:pPr>
      <w:pStyle w:val="Intestazione"/>
    </w:pPr>
  </w:p>
  <w:tbl>
    <w:tblPr>
      <w:tblStyle w:val="Grigliatabella"/>
      <w:tblW w:w="0" w:type="auto"/>
      <w:tblLook w:val="04A0" w:firstRow="1" w:lastRow="0" w:firstColumn="1" w:lastColumn="0" w:noHBand="0" w:noVBand="1"/>
    </w:tblPr>
    <w:tblGrid>
      <w:gridCol w:w="9628"/>
    </w:tblGrid>
    <w:tr w:rsidR="00891984" w14:paraId="6CF53AF5" w14:textId="77777777" w:rsidTr="00DA538A">
      <w:tc>
        <w:tcPr>
          <w:tcW w:w="9628" w:type="dxa"/>
          <w:tcBorders>
            <w:top w:val="nil"/>
            <w:left w:val="nil"/>
            <w:bottom w:val="nil"/>
            <w:right w:val="nil"/>
          </w:tcBorders>
          <w:shd w:val="clear" w:color="auto" w:fill="2F5496" w:themeFill="accent1" w:themeFillShade="BF"/>
          <w:tcMar>
            <w:top w:w="85" w:type="dxa"/>
            <w:left w:w="85" w:type="dxa"/>
            <w:bottom w:w="85" w:type="dxa"/>
            <w:right w:w="85" w:type="dxa"/>
          </w:tcMar>
        </w:tcPr>
        <w:p w14:paraId="1B1AC49B" w14:textId="77777777" w:rsidR="00891984" w:rsidRPr="00DA538A" w:rsidRDefault="00891984" w:rsidP="00891984">
          <w:pPr>
            <w:pStyle w:val="Intestazione"/>
            <w:jc w:val="center"/>
            <w:rPr>
              <w:smallCaps/>
              <w:color w:val="FFFFFF" w:themeColor="background1"/>
              <w:sz w:val="40"/>
              <w:u w:val="single"/>
            </w:rPr>
          </w:pPr>
          <w:r w:rsidRPr="00DA538A">
            <w:rPr>
              <w:smallCaps/>
              <w:color w:val="FFFFFF" w:themeColor="background1"/>
              <w:sz w:val="40"/>
              <w:u w:val="single"/>
            </w:rPr>
            <w:t>Comunicato Stampa</w:t>
          </w:r>
        </w:p>
      </w:tc>
    </w:tr>
  </w:tbl>
  <w:p w14:paraId="16E3C23E" w14:textId="77777777" w:rsidR="00891984" w:rsidRDefault="00891984" w:rsidP="0089198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984"/>
    <w:rsid w:val="00325687"/>
    <w:rsid w:val="00400335"/>
    <w:rsid w:val="00551DC2"/>
    <w:rsid w:val="00697BF4"/>
    <w:rsid w:val="00873381"/>
    <w:rsid w:val="00891984"/>
    <w:rsid w:val="00C34CD7"/>
    <w:rsid w:val="00C42774"/>
    <w:rsid w:val="00DA538A"/>
    <w:rsid w:val="00E271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9663F4"/>
  <w15:chartTrackingRefBased/>
  <w15:docId w15:val="{F2170983-1F24-4C74-9C34-0A4BF1E6B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19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1984"/>
  </w:style>
  <w:style w:type="paragraph" w:styleId="Pidipagina">
    <w:name w:val="footer"/>
    <w:basedOn w:val="Normale"/>
    <w:link w:val="PidipaginaCarattere"/>
    <w:uiPriority w:val="99"/>
    <w:unhideWhenUsed/>
    <w:rsid w:val="008919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1984"/>
  </w:style>
  <w:style w:type="table" w:styleId="Grigliatabella">
    <w:name w:val="Table Grid"/>
    <w:basedOn w:val="Tabellanormale"/>
    <w:uiPriority w:val="39"/>
    <w:rsid w:val="00891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419</Words>
  <Characters>2394</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Riba</dc:creator>
  <cp:keywords/>
  <dc:description/>
  <cp:lastModifiedBy>Paolo Riba</cp:lastModifiedBy>
  <cp:revision>2</cp:revision>
  <dcterms:created xsi:type="dcterms:W3CDTF">2018-03-28T14:00:00Z</dcterms:created>
  <dcterms:modified xsi:type="dcterms:W3CDTF">2019-12-11T08:55:00Z</dcterms:modified>
</cp:coreProperties>
</file>