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FBED8" w14:textId="385F0179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5D666D">
        <w:rPr>
          <w:rFonts w:asciiTheme="majorHAnsi" w:hAnsiTheme="majorHAnsi" w:cstheme="majorHAnsi"/>
        </w:rPr>
        <w:t xml:space="preserve"> 12 dicembre 2019</w:t>
      </w:r>
    </w:p>
    <w:p w14:paraId="453960ED" w14:textId="362745B4" w:rsidR="00891984" w:rsidRDefault="00891984">
      <w:pPr>
        <w:rPr>
          <w:rFonts w:asciiTheme="majorHAnsi" w:hAnsiTheme="majorHAnsi" w:cstheme="majorHAnsi"/>
        </w:rPr>
      </w:pPr>
    </w:p>
    <w:p w14:paraId="55533138" w14:textId="2F3439B4" w:rsidR="005D666D" w:rsidRPr="0050732A" w:rsidRDefault="005D666D" w:rsidP="0050732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0732A">
        <w:rPr>
          <w:rFonts w:asciiTheme="majorHAnsi" w:hAnsiTheme="majorHAnsi" w:cstheme="majorHAnsi"/>
          <w:b/>
          <w:bCs/>
          <w:sz w:val="28"/>
          <w:szCs w:val="28"/>
        </w:rPr>
        <w:t>Monginevro aperto anche alle aziende cuneesi:</w:t>
      </w:r>
      <w:r w:rsidRPr="0050732A">
        <w:rPr>
          <w:rFonts w:asciiTheme="majorHAnsi" w:hAnsiTheme="majorHAnsi" w:cstheme="majorHAnsi"/>
          <w:b/>
          <w:bCs/>
          <w:sz w:val="28"/>
          <w:szCs w:val="28"/>
        </w:rPr>
        <w:br/>
        <w:t>la soddisfazione di Confartigianato Cuneo</w:t>
      </w:r>
    </w:p>
    <w:p w14:paraId="3CB8147B" w14:textId="415E73A3" w:rsidR="005D666D" w:rsidRDefault="005D666D">
      <w:pPr>
        <w:rPr>
          <w:rFonts w:asciiTheme="majorHAnsi" w:hAnsiTheme="majorHAnsi" w:cstheme="majorHAnsi"/>
        </w:rPr>
      </w:pPr>
    </w:p>
    <w:p w14:paraId="03CD7C07" w14:textId="7DDF6C61" w:rsidR="00B201D9" w:rsidRDefault="00B201D9" w:rsidP="002B732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Confartigianato Cuneo esprime grande soddisfazione per la notizia, confermata dal </w:t>
      </w:r>
      <w:r w:rsidR="005D666D">
        <w:rPr>
          <w:rFonts w:asciiTheme="majorHAnsi" w:hAnsiTheme="majorHAnsi" w:cstheme="majorHAnsi"/>
        </w:rPr>
        <w:t xml:space="preserve">Prefetto di Cuneo </w:t>
      </w:r>
      <w:r w:rsidR="005D666D" w:rsidRPr="0050732A">
        <w:rPr>
          <w:rFonts w:asciiTheme="majorHAnsi" w:hAnsiTheme="majorHAnsi" w:cstheme="majorHAnsi"/>
          <w:b/>
          <w:bCs/>
        </w:rPr>
        <w:t>Giovanni Russo</w:t>
      </w:r>
      <w:r>
        <w:rPr>
          <w:rFonts w:asciiTheme="majorHAnsi" w:hAnsiTheme="majorHAnsi" w:cstheme="majorHAnsi"/>
        </w:rPr>
        <w:t xml:space="preserve">, che </w:t>
      </w:r>
      <w:r w:rsidR="005D666D">
        <w:rPr>
          <w:rFonts w:asciiTheme="majorHAnsi" w:hAnsiTheme="majorHAnsi" w:cstheme="majorHAnsi"/>
        </w:rPr>
        <w:t>la Prefe</w:t>
      </w:r>
      <w:r>
        <w:rPr>
          <w:rFonts w:asciiTheme="majorHAnsi" w:hAnsiTheme="majorHAnsi" w:cstheme="majorHAnsi"/>
        </w:rPr>
        <w:t>ttura francese Alte Alpi ha accolto l’istanza di deroga al divieto di circolazione dei mezzi superiori alle 20 tonnellate sul Valico del Monginevro.</w:t>
      </w:r>
    </w:p>
    <w:p w14:paraId="43263E2B" w14:textId="2F9D464B" w:rsidR="00B201D9" w:rsidRDefault="0050732A" w:rsidP="002B7328">
      <w:pPr>
        <w:jc w:val="both"/>
        <w:rPr>
          <w:rFonts w:asciiTheme="majorHAnsi" w:hAnsiTheme="majorHAnsi" w:cstheme="majorHAnsi"/>
        </w:rPr>
      </w:pPr>
      <w:r w:rsidRPr="0050732A">
        <w:rPr>
          <w:rFonts w:asciiTheme="majorHAnsi" w:hAnsiTheme="majorHAnsi" w:cstheme="majorHAnsi"/>
        </w:rPr>
        <w:t>«</w:t>
      </w:r>
      <w:r w:rsidR="00B201D9" w:rsidRPr="0050732A">
        <w:rPr>
          <w:rFonts w:asciiTheme="majorHAnsi" w:hAnsiTheme="majorHAnsi" w:cstheme="majorHAnsi"/>
          <w:i/>
          <w:iCs/>
        </w:rPr>
        <w:t xml:space="preserve">In questo modo – </w:t>
      </w:r>
      <w:r w:rsidR="00B201D9" w:rsidRPr="0050732A">
        <w:rPr>
          <w:rFonts w:asciiTheme="majorHAnsi" w:hAnsiTheme="majorHAnsi" w:cstheme="majorHAnsi"/>
        </w:rPr>
        <w:t xml:space="preserve">spiega </w:t>
      </w:r>
      <w:r w:rsidR="00B201D9" w:rsidRPr="0050732A">
        <w:rPr>
          <w:rFonts w:asciiTheme="majorHAnsi" w:hAnsiTheme="majorHAnsi" w:cstheme="majorHAnsi"/>
          <w:b/>
          <w:bCs/>
        </w:rPr>
        <w:t xml:space="preserve">Aldo </w:t>
      </w:r>
      <w:proofErr w:type="spellStart"/>
      <w:r w:rsidR="00B201D9" w:rsidRPr="0050732A">
        <w:rPr>
          <w:rFonts w:asciiTheme="majorHAnsi" w:hAnsiTheme="majorHAnsi" w:cstheme="majorHAnsi"/>
          <w:b/>
          <w:bCs/>
        </w:rPr>
        <w:t>Caranta</w:t>
      </w:r>
      <w:proofErr w:type="spellEnd"/>
      <w:r w:rsidR="00B201D9" w:rsidRPr="0050732A">
        <w:rPr>
          <w:rFonts w:asciiTheme="majorHAnsi" w:hAnsiTheme="majorHAnsi" w:cstheme="majorHAnsi"/>
        </w:rPr>
        <w:t>, rappresentante provinciale e regionale degli Autotrasportatori di Confartigianato e vicepresidente nazionale della categoria</w:t>
      </w:r>
      <w:r w:rsidR="00B201D9" w:rsidRPr="0050732A">
        <w:rPr>
          <w:rFonts w:asciiTheme="majorHAnsi" w:hAnsiTheme="majorHAnsi" w:cstheme="majorHAnsi"/>
          <w:i/>
          <w:iCs/>
        </w:rPr>
        <w:t xml:space="preserve"> – le aziende di autotrasporto del cuneese potranno usufruire di questo valico, sopperendo alla situazione di difficoltà che, anche alla luce dei recenti avvenimenti </w:t>
      </w:r>
      <w:r w:rsidRPr="0050732A">
        <w:rPr>
          <w:rFonts w:asciiTheme="majorHAnsi" w:hAnsiTheme="majorHAnsi" w:cstheme="majorHAnsi"/>
          <w:i/>
          <w:iCs/>
        </w:rPr>
        <w:t>delle scorse settimane, avevano peggiorato ulteriormente la già difficile situazione infrastrutturale della provincia</w:t>
      </w:r>
      <w:r w:rsidRPr="0050732A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14:paraId="45742054" w14:textId="74957838" w:rsidR="0050732A" w:rsidRDefault="0050732A" w:rsidP="002B732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Nei giorni scorsi Confartigianato si era infatti interessata con la Prefettura </w:t>
      </w:r>
      <w:r w:rsidR="000904BB">
        <w:rPr>
          <w:rFonts w:asciiTheme="majorHAnsi" w:hAnsiTheme="majorHAnsi" w:cstheme="majorHAnsi"/>
        </w:rPr>
        <w:t xml:space="preserve">cuneese </w:t>
      </w:r>
      <w:r>
        <w:rPr>
          <w:rFonts w:asciiTheme="majorHAnsi" w:hAnsiTheme="majorHAnsi" w:cstheme="majorHAnsi"/>
        </w:rPr>
        <w:t>per richiedere un intervento in tal senso – e la decisione della Prefettura francese, che permetterà il transito dei mezzi pesanti fino al 6 marzo 2020, contribuirà ad agevolare la viabilità e l’operatività di tante imprese</w:t>
      </w:r>
      <w:r w:rsidR="000904BB">
        <w:rPr>
          <w:rFonts w:asciiTheme="majorHAnsi" w:hAnsiTheme="majorHAnsi" w:cstheme="majorHAnsi"/>
        </w:rPr>
        <w:t xml:space="preserve"> della </w:t>
      </w:r>
      <w:proofErr w:type="spellStart"/>
      <w:r w:rsidR="000904BB">
        <w:rPr>
          <w:rFonts w:asciiTheme="majorHAnsi" w:hAnsiTheme="majorHAnsi" w:cstheme="majorHAnsi"/>
        </w:rPr>
        <w:t>Granda</w:t>
      </w:r>
      <w:proofErr w:type="spellEnd"/>
      <w:r>
        <w:rPr>
          <w:rFonts w:asciiTheme="majorHAnsi" w:hAnsiTheme="majorHAnsi" w:cstheme="majorHAnsi"/>
        </w:rPr>
        <w:t>.</w:t>
      </w:r>
    </w:p>
    <w:p w14:paraId="4548329F" w14:textId="7B355A31" w:rsidR="00891984" w:rsidRPr="00891984" w:rsidRDefault="002B7328" w:rsidP="002B7328">
      <w:pPr>
        <w:jc w:val="both"/>
        <w:rPr>
          <w:rFonts w:asciiTheme="majorHAnsi" w:hAnsiTheme="majorHAnsi" w:cstheme="majorHAnsi"/>
        </w:rPr>
      </w:pPr>
      <w:r w:rsidRPr="0050732A">
        <w:rPr>
          <w:rFonts w:asciiTheme="majorHAnsi" w:hAnsiTheme="majorHAnsi" w:cstheme="majorHAnsi"/>
        </w:rPr>
        <w:t>«</w:t>
      </w:r>
      <w:r w:rsidR="0050732A" w:rsidRPr="002B7328">
        <w:rPr>
          <w:rFonts w:asciiTheme="majorHAnsi" w:hAnsiTheme="majorHAnsi" w:cstheme="majorHAnsi"/>
          <w:i/>
          <w:iCs/>
        </w:rPr>
        <w:t xml:space="preserve">Ringraziamo il </w:t>
      </w:r>
      <w:r w:rsidRPr="002B7328">
        <w:rPr>
          <w:rFonts w:asciiTheme="majorHAnsi" w:hAnsiTheme="majorHAnsi" w:cstheme="majorHAnsi"/>
          <w:i/>
          <w:iCs/>
        </w:rPr>
        <w:t>Prefetto</w:t>
      </w:r>
      <w:r w:rsidR="0050732A" w:rsidRPr="002B7328">
        <w:rPr>
          <w:rFonts w:asciiTheme="majorHAnsi" w:hAnsiTheme="majorHAnsi" w:cstheme="majorHAnsi"/>
          <w:i/>
          <w:iCs/>
        </w:rPr>
        <w:t xml:space="preserve"> Russo per l’interessamento</w:t>
      </w:r>
      <w:r w:rsidR="000904BB">
        <w:rPr>
          <w:rFonts w:asciiTheme="majorHAnsi" w:hAnsiTheme="majorHAnsi" w:cstheme="majorHAnsi"/>
          <w:i/>
          <w:iCs/>
        </w:rPr>
        <w:t>,</w:t>
      </w:r>
      <w:r w:rsidR="0050732A" w:rsidRPr="002B7328">
        <w:rPr>
          <w:rFonts w:asciiTheme="majorHAnsi" w:hAnsiTheme="majorHAnsi" w:cstheme="majorHAnsi"/>
          <w:i/>
          <w:iCs/>
        </w:rPr>
        <w:t xml:space="preserve"> – </w:t>
      </w:r>
      <w:r w:rsidR="0050732A" w:rsidRPr="002B7328">
        <w:rPr>
          <w:rFonts w:asciiTheme="majorHAnsi" w:hAnsiTheme="majorHAnsi" w:cstheme="majorHAnsi"/>
        </w:rPr>
        <w:t xml:space="preserve">conclude </w:t>
      </w:r>
      <w:r w:rsidR="0050732A" w:rsidRPr="002B7328">
        <w:rPr>
          <w:rFonts w:asciiTheme="majorHAnsi" w:hAnsiTheme="majorHAnsi" w:cstheme="majorHAnsi"/>
          <w:b/>
          <w:bCs/>
        </w:rPr>
        <w:t>Luca Crosetto</w:t>
      </w:r>
      <w:r w:rsidR="0050732A" w:rsidRPr="002B7328">
        <w:rPr>
          <w:rFonts w:asciiTheme="majorHAnsi" w:hAnsiTheme="majorHAnsi" w:cstheme="majorHAnsi"/>
        </w:rPr>
        <w:t>, presidente provinciale Confartigianato Cuneo</w:t>
      </w:r>
      <w:r w:rsidR="0050732A" w:rsidRPr="002B7328">
        <w:rPr>
          <w:rFonts w:asciiTheme="majorHAnsi" w:hAnsiTheme="majorHAnsi" w:cstheme="majorHAnsi"/>
          <w:i/>
          <w:iCs/>
        </w:rPr>
        <w:t xml:space="preserve"> – che conferma come certe questioni si possano risolvere grazie a dialogo, buona volontà e buon senso. Auspichiamo che le tante altre situazioni non ancora sanate </w:t>
      </w:r>
      <w:r w:rsidR="000904BB">
        <w:rPr>
          <w:rFonts w:asciiTheme="majorHAnsi" w:hAnsiTheme="majorHAnsi" w:cstheme="majorHAnsi"/>
          <w:i/>
          <w:iCs/>
        </w:rPr>
        <w:t xml:space="preserve">e </w:t>
      </w:r>
      <w:bookmarkStart w:id="0" w:name="_GoBack"/>
      <w:bookmarkEnd w:id="0"/>
      <w:r w:rsidR="0050732A" w:rsidRPr="002B7328">
        <w:rPr>
          <w:rFonts w:asciiTheme="majorHAnsi" w:hAnsiTheme="majorHAnsi" w:cstheme="majorHAnsi"/>
          <w:i/>
          <w:iCs/>
        </w:rPr>
        <w:t xml:space="preserve">legate alle infrastrutture della provincia – dall’incompiuta </w:t>
      </w:r>
      <w:r w:rsidR="00E348E5">
        <w:rPr>
          <w:rFonts w:asciiTheme="majorHAnsi" w:hAnsiTheme="majorHAnsi" w:cstheme="majorHAnsi"/>
          <w:i/>
          <w:iCs/>
        </w:rPr>
        <w:t>a</w:t>
      </w:r>
      <w:r w:rsidR="0050732A" w:rsidRPr="002B7328">
        <w:rPr>
          <w:rFonts w:asciiTheme="majorHAnsi" w:hAnsiTheme="majorHAnsi" w:cstheme="majorHAnsi"/>
          <w:i/>
          <w:iCs/>
        </w:rPr>
        <w:t>utostrada Asti-Cuneo</w:t>
      </w:r>
      <w:r w:rsidRPr="002B7328">
        <w:rPr>
          <w:rFonts w:asciiTheme="majorHAnsi" w:hAnsiTheme="majorHAnsi" w:cstheme="majorHAnsi"/>
          <w:i/>
          <w:iCs/>
        </w:rPr>
        <w:t xml:space="preserve"> al problema dei divieti di passaggio in Valle </w:t>
      </w:r>
      <w:proofErr w:type="spellStart"/>
      <w:r w:rsidRPr="002B7328">
        <w:rPr>
          <w:rFonts w:asciiTheme="majorHAnsi" w:hAnsiTheme="majorHAnsi" w:cstheme="majorHAnsi"/>
          <w:i/>
          <w:iCs/>
        </w:rPr>
        <w:t>Roja</w:t>
      </w:r>
      <w:proofErr w:type="spellEnd"/>
      <w:r w:rsidRPr="002B7328">
        <w:rPr>
          <w:rFonts w:asciiTheme="majorHAnsi" w:hAnsiTheme="majorHAnsi" w:cstheme="majorHAnsi"/>
          <w:i/>
          <w:iCs/>
        </w:rPr>
        <w:t>, dalle problematiche legate alla viabilità sul Colle della Maddalena al raddoppio del Tunnel del Tenda – trovino presto una risoluzione. Lo esigono le nostre imprese e lo merita certamente la nostra terra, operosa e virtuosa</w:t>
      </w:r>
      <w:r w:rsidR="00891984"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14:paraId="489BB74A" w14:textId="77777777" w:rsidR="002B7328" w:rsidRPr="00891984" w:rsidRDefault="002B7328">
      <w:pPr>
        <w:jc w:val="both"/>
        <w:rPr>
          <w:rFonts w:asciiTheme="majorHAnsi" w:hAnsiTheme="majorHAnsi" w:cstheme="majorHAnsi"/>
        </w:rPr>
      </w:pPr>
    </w:p>
    <w:sectPr w:rsidR="002B7328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FD6EB" w14:textId="77777777" w:rsidR="00997A54" w:rsidRDefault="00997A54" w:rsidP="00891984">
      <w:pPr>
        <w:spacing w:after="0" w:line="240" w:lineRule="auto"/>
      </w:pPr>
      <w:r>
        <w:separator/>
      </w:r>
    </w:p>
  </w:endnote>
  <w:endnote w:type="continuationSeparator" w:id="0">
    <w:p w14:paraId="78DF46B4" w14:textId="77777777" w:rsidR="00997A54" w:rsidRDefault="00997A54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7E5C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3013752D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75830C72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E5D8B" w14:textId="77777777" w:rsidR="00997A54" w:rsidRDefault="00997A54" w:rsidP="00891984">
      <w:pPr>
        <w:spacing w:after="0" w:line="240" w:lineRule="auto"/>
      </w:pPr>
      <w:r>
        <w:separator/>
      </w:r>
    </w:p>
  </w:footnote>
  <w:footnote w:type="continuationSeparator" w:id="0">
    <w:p w14:paraId="0F2F8A4D" w14:textId="77777777" w:rsidR="00997A54" w:rsidRDefault="00997A54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F19C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5F4CF711" wp14:editId="26AF2A28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29A904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47B8903B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2E45D2E6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0E81F6A3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16595"/>
    <w:rsid w:val="000904BB"/>
    <w:rsid w:val="002B7328"/>
    <w:rsid w:val="0050732A"/>
    <w:rsid w:val="00551DC2"/>
    <w:rsid w:val="005D666D"/>
    <w:rsid w:val="00891984"/>
    <w:rsid w:val="00997A54"/>
    <w:rsid w:val="00B201D9"/>
    <w:rsid w:val="00C42774"/>
    <w:rsid w:val="00CD733A"/>
    <w:rsid w:val="00DA538A"/>
    <w:rsid w:val="00E3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FE3AD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4</cp:revision>
  <dcterms:created xsi:type="dcterms:W3CDTF">2018-03-28T14:00:00Z</dcterms:created>
  <dcterms:modified xsi:type="dcterms:W3CDTF">2019-12-12T16:37:00Z</dcterms:modified>
</cp:coreProperties>
</file>