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C93D" w14:textId="1F7D378A" w:rsidR="00551DC2" w:rsidRDefault="00891984" w:rsidP="00E52601">
      <w:pPr>
        <w:spacing w:after="0"/>
        <w:rPr>
          <w:rFonts w:asciiTheme="majorHAnsi" w:hAnsiTheme="majorHAnsi" w:cstheme="majorHAnsi"/>
        </w:rPr>
      </w:pPr>
      <w:r w:rsidRPr="00891984">
        <w:rPr>
          <w:rFonts w:asciiTheme="majorHAnsi" w:hAnsiTheme="majorHAnsi" w:cstheme="majorHAnsi"/>
        </w:rPr>
        <w:t>Cuneo,</w:t>
      </w:r>
      <w:r w:rsidR="00C02A5D">
        <w:rPr>
          <w:rFonts w:asciiTheme="majorHAnsi" w:hAnsiTheme="majorHAnsi" w:cstheme="majorHAnsi"/>
        </w:rPr>
        <w:t xml:space="preserve"> 15 ottobre 2019</w:t>
      </w:r>
    </w:p>
    <w:p w14:paraId="21C866A7" w14:textId="77777777" w:rsidR="002E534F" w:rsidRDefault="002E534F" w:rsidP="00E52601">
      <w:pPr>
        <w:spacing w:after="0"/>
        <w:rPr>
          <w:rFonts w:asciiTheme="majorHAnsi" w:hAnsiTheme="majorHAnsi" w:cstheme="majorHAnsi"/>
        </w:rPr>
      </w:pPr>
    </w:p>
    <w:p w14:paraId="532B84E3" w14:textId="37B0097B" w:rsidR="00C02A5D" w:rsidRPr="00243621" w:rsidRDefault="00C02A5D" w:rsidP="00E52601">
      <w:pPr>
        <w:spacing w:after="0"/>
        <w:jc w:val="center"/>
        <w:rPr>
          <w:rFonts w:asciiTheme="majorHAnsi" w:hAnsiTheme="majorHAnsi" w:cstheme="majorHAnsi"/>
          <w:b/>
          <w:bCs/>
          <w:sz w:val="28"/>
          <w:szCs w:val="28"/>
        </w:rPr>
      </w:pPr>
      <w:r w:rsidRPr="00243621">
        <w:rPr>
          <w:rFonts w:asciiTheme="majorHAnsi" w:hAnsiTheme="majorHAnsi" w:cstheme="majorHAnsi"/>
          <w:b/>
          <w:bCs/>
          <w:sz w:val="28"/>
          <w:szCs w:val="28"/>
        </w:rPr>
        <w:t xml:space="preserve">Confartigianato </w:t>
      </w:r>
      <w:r w:rsidR="00243621" w:rsidRPr="00243621">
        <w:rPr>
          <w:rFonts w:asciiTheme="majorHAnsi" w:hAnsiTheme="majorHAnsi" w:cstheme="majorHAnsi"/>
          <w:b/>
          <w:bCs/>
          <w:sz w:val="28"/>
          <w:szCs w:val="28"/>
        </w:rPr>
        <w:t>ha incontrato</w:t>
      </w:r>
      <w:r w:rsidRPr="00243621">
        <w:rPr>
          <w:rFonts w:asciiTheme="majorHAnsi" w:hAnsiTheme="majorHAnsi" w:cstheme="majorHAnsi"/>
          <w:b/>
          <w:bCs/>
          <w:sz w:val="28"/>
          <w:szCs w:val="28"/>
        </w:rPr>
        <w:t xml:space="preserve"> il Ministro dello Sviluppo economico Stefano </w:t>
      </w:r>
      <w:proofErr w:type="spellStart"/>
      <w:r w:rsidRPr="00243621">
        <w:rPr>
          <w:rFonts w:asciiTheme="majorHAnsi" w:hAnsiTheme="majorHAnsi" w:cstheme="majorHAnsi"/>
          <w:b/>
          <w:bCs/>
          <w:sz w:val="28"/>
          <w:szCs w:val="28"/>
        </w:rPr>
        <w:t>Patuanelli</w:t>
      </w:r>
      <w:proofErr w:type="spellEnd"/>
    </w:p>
    <w:p w14:paraId="4D85F28B" w14:textId="21035C5E" w:rsidR="00C02A5D" w:rsidRPr="00243621" w:rsidRDefault="00C02A5D" w:rsidP="00E52601">
      <w:pPr>
        <w:spacing w:after="0"/>
        <w:jc w:val="center"/>
        <w:rPr>
          <w:rFonts w:asciiTheme="majorHAnsi" w:hAnsiTheme="majorHAnsi" w:cstheme="majorHAnsi"/>
          <w:i/>
          <w:iCs/>
          <w:sz w:val="28"/>
          <w:szCs w:val="28"/>
        </w:rPr>
      </w:pPr>
      <w:r w:rsidRPr="00243621">
        <w:rPr>
          <w:rFonts w:asciiTheme="majorHAnsi" w:hAnsiTheme="majorHAnsi" w:cstheme="majorHAnsi"/>
          <w:i/>
          <w:iCs/>
          <w:sz w:val="28"/>
          <w:szCs w:val="28"/>
        </w:rPr>
        <w:t xml:space="preserve">Bene volontà del Ministro di modificare </w:t>
      </w:r>
      <w:r w:rsidR="00243621" w:rsidRPr="00243621">
        <w:rPr>
          <w:rFonts w:asciiTheme="majorHAnsi" w:hAnsiTheme="majorHAnsi" w:cstheme="majorHAnsi"/>
          <w:i/>
          <w:iCs/>
          <w:sz w:val="28"/>
          <w:szCs w:val="28"/>
        </w:rPr>
        <w:t>lo “</w:t>
      </w:r>
      <w:r w:rsidRPr="00243621">
        <w:rPr>
          <w:rFonts w:asciiTheme="majorHAnsi" w:hAnsiTheme="majorHAnsi" w:cstheme="majorHAnsi"/>
          <w:i/>
          <w:iCs/>
          <w:sz w:val="28"/>
          <w:szCs w:val="28"/>
        </w:rPr>
        <w:t>sconto in fattura</w:t>
      </w:r>
      <w:r w:rsidR="00243621" w:rsidRPr="00243621">
        <w:rPr>
          <w:rFonts w:asciiTheme="majorHAnsi" w:hAnsiTheme="majorHAnsi" w:cstheme="majorHAnsi"/>
          <w:i/>
          <w:iCs/>
          <w:sz w:val="28"/>
          <w:szCs w:val="28"/>
        </w:rPr>
        <w:t>”</w:t>
      </w:r>
    </w:p>
    <w:p w14:paraId="726B1544" w14:textId="77777777" w:rsidR="00C02A5D" w:rsidRDefault="00C02A5D" w:rsidP="00E52601">
      <w:pPr>
        <w:spacing w:after="0"/>
        <w:rPr>
          <w:rFonts w:asciiTheme="majorHAnsi" w:hAnsiTheme="majorHAnsi" w:cstheme="majorHAnsi"/>
        </w:rPr>
      </w:pPr>
    </w:p>
    <w:p w14:paraId="40C24F26" w14:textId="47B0520D" w:rsidR="00C02A5D" w:rsidRPr="00C02A5D" w:rsidRDefault="00C02A5D" w:rsidP="001D7488">
      <w:pPr>
        <w:spacing w:after="0"/>
        <w:jc w:val="both"/>
        <w:rPr>
          <w:rFonts w:asciiTheme="majorHAnsi" w:hAnsiTheme="majorHAnsi" w:cstheme="majorHAnsi"/>
        </w:rPr>
      </w:pPr>
      <w:r w:rsidRPr="00C02A5D">
        <w:rPr>
          <w:rFonts w:asciiTheme="majorHAnsi" w:hAnsiTheme="majorHAnsi" w:cstheme="majorHAnsi"/>
        </w:rPr>
        <w:t xml:space="preserve">Il Ministro dello Sviluppo economico </w:t>
      </w:r>
      <w:r w:rsidRPr="00C02A5D">
        <w:rPr>
          <w:rFonts w:asciiTheme="majorHAnsi" w:hAnsiTheme="majorHAnsi" w:cstheme="majorHAnsi"/>
          <w:b/>
          <w:bCs/>
        </w:rPr>
        <w:t xml:space="preserve">Stefano </w:t>
      </w:r>
      <w:proofErr w:type="spellStart"/>
      <w:r w:rsidRPr="00C02A5D">
        <w:rPr>
          <w:rFonts w:asciiTheme="majorHAnsi" w:hAnsiTheme="majorHAnsi" w:cstheme="majorHAnsi"/>
          <w:b/>
          <w:bCs/>
        </w:rPr>
        <w:t>Patuanelli</w:t>
      </w:r>
      <w:proofErr w:type="spellEnd"/>
      <w:r w:rsidRPr="00C02A5D">
        <w:rPr>
          <w:rFonts w:asciiTheme="majorHAnsi" w:hAnsiTheme="majorHAnsi" w:cstheme="majorHAnsi"/>
        </w:rPr>
        <w:t xml:space="preserve"> ha incontrato</w:t>
      </w:r>
      <w:r w:rsidR="002E534F">
        <w:rPr>
          <w:rFonts w:asciiTheme="majorHAnsi" w:hAnsiTheme="majorHAnsi" w:cstheme="majorHAnsi"/>
        </w:rPr>
        <w:t>,</w:t>
      </w:r>
      <w:r w:rsidRPr="00C02A5D">
        <w:rPr>
          <w:rFonts w:asciiTheme="majorHAnsi" w:hAnsiTheme="majorHAnsi" w:cstheme="majorHAnsi"/>
        </w:rPr>
        <w:t xml:space="preserve"> </w:t>
      </w:r>
      <w:r w:rsidR="002E534F">
        <w:rPr>
          <w:rFonts w:asciiTheme="majorHAnsi" w:hAnsiTheme="majorHAnsi" w:cstheme="majorHAnsi"/>
        </w:rPr>
        <w:t>lo scorso 14 ottobre,</w:t>
      </w:r>
      <w:r w:rsidR="002E534F" w:rsidRPr="00C02A5D">
        <w:rPr>
          <w:rFonts w:asciiTheme="majorHAnsi" w:hAnsiTheme="majorHAnsi" w:cstheme="majorHAnsi"/>
        </w:rPr>
        <w:t xml:space="preserve"> </w:t>
      </w:r>
      <w:r w:rsidRPr="00C02A5D">
        <w:rPr>
          <w:rFonts w:asciiTheme="majorHAnsi" w:hAnsiTheme="majorHAnsi" w:cstheme="majorHAnsi"/>
        </w:rPr>
        <w:t xml:space="preserve">i vertici di Confartigianato, il Presidente </w:t>
      </w:r>
      <w:r w:rsidRPr="00C02A5D">
        <w:rPr>
          <w:rFonts w:asciiTheme="majorHAnsi" w:hAnsiTheme="majorHAnsi" w:cstheme="majorHAnsi"/>
          <w:b/>
          <w:bCs/>
        </w:rPr>
        <w:t>Giorgio Merletti</w:t>
      </w:r>
      <w:r w:rsidRPr="00C02A5D">
        <w:rPr>
          <w:rFonts w:asciiTheme="majorHAnsi" w:hAnsiTheme="majorHAnsi" w:cstheme="majorHAnsi"/>
        </w:rPr>
        <w:t xml:space="preserve"> e il Segretario Generale </w:t>
      </w:r>
      <w:r w:rsidRPr="00C02A5D">
        <w:rPr>
          <w:rFonts w:asciiTheme="majorHAnsi" w:hAnsiTheme="majorHAnsi" w:cstheme="majorHAnsi"/>
          <w:b/>
          <w:bCs/>
        </w:rPr>
        <w:t>Cesare Fumagalli</w:t>
      </w:r>
      <w:r w:rsidRPr="00C02A5D">
        <w:rPr>
          <w:rFonts w:asciiTheme="majorHAnsi" w:hAnsiTheme="majorHAnsi" w:cstheme="majorHAnsi"/>
        </w:rPr>
        <w:t xml:space="preserve">. </w:t>
      </w:r>
    </w:p>
    <w:p w14:paraId="703EA7E9" w14:textId="4D348824" w:rsidR="00C02A5D" w:rsidRDefault="00C02A5D" w:rsidP="001D7488">
      <w:pPr>
        <w:spacing w:after="0"/>
        <w:jc w:val="both"/>
        <w:rPr>
          <w:rFonts w:asciiTheme="majorHAnsi" w:hAnsiTheme="majorHAnsi" w:cstheme="majorHAnsi"/>
        </w:rPr>
      </w:pPr>
      <w:r w:rsidRPr="00C02A5D">
        <w:rPr>
          <w:rFonts w:asciiTheme="majorHAnsi" w:hAnsiTheme="majorHAnsi" w:cstheme="majorHAnsi"/>
        </w:rPr>
        <w:t>Nel corso dell’incontro il Presidente di Confartigianato, nell’apprezzare l’attenzione del Ministro alle a</w:t>
      </w:r>
      <w:bookmarkStart w:id="0" w:name="_GoBack"/>
      <w:bookmarkEnd w:id="0"/>
      <w:r w:rsidRPr="00C02A5D">
        <w:rPr>
          <w:rFonts w:asciiTheme="majorHAnsi" w:hAnsiTheme="majorHAnsi" w:cstheme="majorHAnsi"/>
        </w:rPr>
        <w:t xml:space="preserve">spettative espresse dall’artigianato e dalle piccole imprese, ha ribadito la necessità che venga al più presto modificato il meccanismo dello sconto in fattura per ecobonus e </w:t>
      </w:r>
      <w:proofErr w:type="spellStart"/>
      <w:r w:rsidRPr="00C02A5D">
        <w:rPr>
          <w:rFonts w:asciiTheme="majorHAnsi" w:hAnsiTheme="majorHAnsi" w:cstheme="majorHAnsi"/>
        </w:rPr>
        <w:t>sismabonus</w:t>
      </w:r>
      <w:proofErr w:type="spellEnd"/>
      <w:r w:rsidRPr="00C02A5D">
        <w:rPr>
          <w:rFonts w:asciiTheme="majorHAnsi" w:hAnsiTheme="majorHAnsi" w:cstheme="majorHAnsi"/>
        </w:rPr>
        <w:t xml:space="preserve"> previsto dall’articolo 10 del Decreto Crescita che, nell’attuale formulazione, altera la concorrenza a danno dei piccoli imprenditori dei settori costruzioni e installazione impianti. </w:t>
      </w:r>
    </w:p>
    <w:p w14:paraId="3863B7D7" w14:textId="77777777" w:rsidR="00C02A5D" w:rsidRDefault="00C02A5D" w:rsidP="001D7488">
      <w:pPr>
        <w:spacing w:after="0"/>
        <w:jc w:val="both"/>
        <w:rPr>
          <w:rFonts w:asciiTheme="majorHAnsi" w:hAnsiTheme="majorHAnsi" w:cstheme="majorHAnsi"/>
        </w:rPr>
      </w:pPr>
      <w:r w:rsidRPr="00C02A5D">
        <w:rPr>
          <w:rFonts w:asciiTheme="majorHAnsi" w:hAnsiTheme="majorHAnsi" w:cstheme="majorHAnsi"/>
        </w:rPr>
        <w:t xml:space="preserve">In particolare, il Presidente di Confartigianato ha ribadito la necessità che venga al più presto modificato il meccanismo dello sconto in fattura per ecobonus e </w:t>
      </w:r>
      <w:proofErr w:type="spellStart"/>
      <w:r w:rsidRPr="00C02A5D">
        <w:rPr>
          <w:rFonts w:asciiTheme="majorHAnsi" w:hAnsiTheme="majorHAnsi" w:cstheme="majorHAnsi"/>
        </w:rPr>
        <w:t>sismabonus</w:t>
      </w:r>
      <w:proofErr w:type="spellEnd"/>
      <w:r w:rsidRPr="00C02A5D">
        <w:rPr>
          <w:rFonts w:asciiTheme="majorHAnsi" w:hAnsiTheme="majorHAnsi" w:cstheme="majorHAnsi"/>
        </w:rPr>
        <w:t xml:space="preserve"> previsto dall’articolo 10 del Decreto Crescita che, nell’attuale formulazione, altera la concorrenza a danno dei piccoli imprenditori dei settori costruzioni e installazione impianti. </w:t>
      </w:r>
    </w:p>
    <w:p w14:paraId="21BA4ACD" w14:textId="2C7D31FB" w:rsidR="00C02A5D" w:rsidRDefault="00C02A5D" w:rsidP="001D7488">
      <w:pPr>
        <w:spacing w:after="0"/>
        <w:jc w:val="both"/>
        <w:rPr>
          <w:rFonts w:asciiTheme="majorHAnsi" w:hAnsiTheme="majorHAnsi" w:cstheme="majorHAnsi"/>
        </w:rPr>
      </w:pPr>
      <w:r w:rsidRPr="00C02A5D">
        <w:rPr>
          <w:rFonts w:asciiTheme="majorHAnsi" w:hAnsiTheme="majorHAnsi" w:cstheme="majorHAnsi"/>
        </w:rPr>
        <w:t xml:space="preserve">In proposito, il Presidente Merletti ha </w:t>
      </w:r>
      <w:r w:rsidR="002E534F" w:rsidRPr="00C02A5D">
        <w:rPr>
          <w:rFonts w:asciiTheme="majorHAnsi" w:hAnsiTheme="majorHAnsi" w:cstheme="majorHAnsi"/>
        </w:rPr>
        <w:t>valutato</w:t>
      </w:r>
      <w:r w:rsidR="002E534F">
        <w:rPr>
          <w:rFonts w:asciiTheme="majorHAnsi" w:hAnsiTheme="majorHAnsi" w:cstheme="majorHAnsi"/>
        </w:rPr>
        <w:t xml:space="preserve"> molto positivamente</w:t>
      </w:r>
      <w:r w:rsidRPr="00C02A5D">
        <w:rPr>
          <w:rFonts w:asciiTheme="majorHAnsi" w:hAnsiTheme="majorHAnsi" w:cstheme="majorHAnsi"/>
        </w:rPr>
        <w:t xml:space="preserve"> l’impegno del Ministro </w:t>
      </w:r>
      <w:proofErr w:type="spellStart"/>
      <w:r w:rsidRPr="00C02A5D">
        <w:rPr>
          <w:rFonts w:asciiTheme="majorHAnsi" w:hAnsiTheme="majorHAnsi" w:cstheme="majorHAnsi"/>
        </w:rPr>
        <w:t>Patuanelli</w:t>
      </w:r>
      <w:proofErr w:type="spellEnd"/>
      <w:r w:rsidRPr="00C02A5D">
        <w:rPr>
          <w:rFonts w:asciiTheme="majorHAnsi" w:hAnsiTheme="majorHAnsi" w:cstheme="majorHAnsi"/>
        </w:rPr>
        <w:t xml:space="preserve"> ad individuare una soluzione</w:t>
      </w:r>
      <w:r>
        <w:rPr>
          <w:rFonts w:asciiTheme="majorHAnsi" w:hAnsiTheme="majorHAnsi" w:cstheme="majorHAnsi"/>
        </w:rPr>
        <w:t xml:space="preserve">, come lo stesso Ministro </w:t>
      </w:r>
      <w:r w:rsidR="002E534F">
        <w:rPr>
          <w:rFonts w:asciiTheme="majorHAnsi" w:hAnsiTheme="majorHAnsi" w:cstheme="majorHAnsi"/>
        </w:rPr>
        <w:t>aveva</w:t>
      </w:r>
      <w:r>
        <w:rPr>
          <w:rFonts w:asciiTheme="majorHAnsi" w:hAnsiTheme="majorHAnsi" w:cstheme="majorHAnsi"/>
        </w:rPr>
        <w:t xml:space="preserve"> affermato nel </w:t>
      </w:r>
      <w:r w:rsidR="002E534F">
        <w:rPr>
          <w:rFonts w:asciiTheme="majorHAnsi" w:hAnsiTheme="majorHAnsi" w:cstheme="majorHAnsi"/>
        </w:rPr>
        <w:t>recente</w:t>
      </w:r>
      <w:r>
        <w:rPr>
          <w:rFonts w:asciiTheme="majorHAnsi" w:hAnsiTheme="majorHAnsi" w:cstheme="majorHAnsi"/>
        </w:rPr>
        <w:t xml:space="preserve"> </w:t>
      </w:r>
      <w:proofErr w:type="spellStart"/>
      <w:r w:rsidRPr="002E534F">
        <w:rPr>
          <w:rFonts w:asciiTheme="majorHAnsi" w:hAnsiTheme="majorHAnsi" w:cstheme="majorHAnsi"/>
          <w:i/>
          <w:iCs/>
        </w:rPr>
        <w:t>question</w:t>
      </w:r>
      <w:proofErr w:type="spellEnd"/>
      <w:r w:rsidRPr="002E534F">
        <w:rPr>
          <w:rFonts w:asciiTheme="majorHAnsi" w:hAnsiTheme="majorHAnsi" w:cstheme="majorHAnsi"/>
          <w:i/>
          <w:iCs/>
        </w:rPr>
        <w:t xml:space="preserve"> time</w:t>
      </w:r>
      <w:r>
        <w:rPr>
          <w:rFonts w:asciiTheme="majorHAnsi" w:hAnsiTheme="majorHAnsi" w:cstheme="majorHAnsi"/>
        </w:rPr>
        <w:t xml:space="preserve"> in Senato svoltosi nei giorni scorsi.</w:t>
      </w:r>
    </w:p>
    <w:p w14:paraId="6048253E" w14:textId="02B74F86" w:rsidR="002E534F" w:rsidRDefault="00C02A5D" w:rsidP="001D7488">
      <w:pPr>
        <w:spacing w:after="0"/>
        <w:jc w:val="both"/>
        <w:rPr>
          <w:rFonts w:asciiTheme="majorHAnsi" w:hAnsiTheme="majorHAnsi" w:cstheme="majorHAnsi"/>
        </w:rPr>
      </w:pPr>
      <w:r w:rsidRPr="00C02A5D">
        <w:rPr>
          <w:rFonts w:asciiTheme="majorHAnsi" w:hAnsiTheme="majorHAnsi" w:cstheme="majorHAnsi"/>
        </w:rPr>
        <w:t>«</w:t>
      </w:r>
      <w:r w:rsidRPr="002E534F">
        <w:rPr>
          <w:rFonts w:asciiTheme="majorHAnsi" w:hAnsiTheme="majorHAnsi" w:cstheme="majorHAnsi"/>
          <w:i/>
          <w:iCs/>
        </w:rPr>
        <w:t>C’è “l’esigenza evidente di modificare” la norma sullo sconto in fattura dell’ecobonus</w:t>
      </w:r>
      <w:r w:rsidR="002E534F" w:rsidRPr="00C02A5D">
        <w:rPr>
          <w:rFonts w:asciiTheme="majorHAnsi" w:hAnsiTheme="majorHAnsi" w:cstheme="majorHAnsi"/>
        </w:rPr>
        <w:t>»</w:t>
      </w:r>
      <w:r w:rsidR="002E534F">
        <w:rPr>
          <w:rFonts w:asciiTheme="majorHAnsi" w:hAnsiTheme="majorHAnsi" w:cstheme="majorHAnsi"/>
        </w:rPr>
        <w:t xml:space="preserve"> </w:t>
      </w:r>
      <w:r>
        <w:rPr>
          <w:rFonts w:asciiTheme="majorHAnsi" w:hAnsiTheme="majorHAnsi" w:cstheme="majorHAnsi"/>
        </w:rPr>
        <w:t xml:space="preserve">aveva dichiarato </w:t>
      </w:r>
      <w:proofErr w:type="spellStart"/>
      <w:r>
        <w:rPr>
          <w:rFonts w:asciiTheme="majorHAnsi" w:hAnsiTheme="majorHAnsi" w:cstheme="majorHAnsi"/>
        </w:rPr>
        <w:t>Patuanelli</w:t>
      </w:r>
      <w:proofErr w:type="spellEnd"/>
      <w:r w:rsidR="002E534F">
        <w:rPr>
          <w:rFonts w:asciiTheme="majorHAnsi" w:hAnsiTheme="majorHAnsi" w:cstheme="majorHAnsi"/>
        </w:rPr>
        <w:t xml:space="preserve">, </w:t>
      </w:r>
      <w:r w:rsidRPr="00C02A5D">
        <w:rPr>
          <w:rFonts w:asciiTheme="majorHAnsi" w:hAnsiTheme="majorHAnsi" w:cstheme="majorHAnsi"/>
        </w:rPr>
        <w:t xml:space="preserve">spiegando che nonostante le intenzioni positive, la norma </w:t>
      </w:r>
      <w:r w:rsidR="002E534F" w:rsidRPr="00C02A5D">
        <w:rPr>
          <w:rFonts w:asciiTheme="majorHAnsi" w:hAnsiTheme="majorHAnsi" w:cstheme="majorHAnsi"/>
        </w:rPr>
        <w:t>«</w:t>
      </w:r>
      <w:r w:rsidR="00243621" w:rsidRPr="00243621">
        <w:rPr>
          <w:rFonts w:asciiTheme="majorHAnsi" w:hAnsiTheme="majorHAnsi" w:cstheme="majorHAnsi"/>
          <w:i/>
          <w:iCs/>
        </w:rPr>
        <w:t>ha</w:t>
      </w:r>
      <w:r w:rsidR="00243621" w:rsidRPr="00C02A5D">
        <w:rPr>
          <w:rFonts w:asciiTheme="majorHAnsi" w:hAnsiTheme="majorHAnsi" w:cstheme="majorHAnsi"/>
        </w:rPr>
        <w:t xml:space="preserve"> </w:t>
      </w:r>
      <w:r w:rsidRPr="002E534F">
        <w:rPr>
          <w:rFonts w:asciiTheme="majorHAnsi" w:hAnsiTheme="majorHAnsi" w:cstheme="majorHAnsi"/>
          <w:i/>
          <w:iCs/>
        </w:rPr>
        <w:t>certamente ha prodotto un risultato negativo su una parte di attività produttiva prevalente nel nostro Paese</w:t>
      </w:r>
      <w:r w:rsidR="002E534F" w:rsidRPr="00C02A5D">
        <w:rPr>
          <w:rFonts w:asciiTheme="majorHAnsi" w:hAnsiTheme="majorHAnsi" w:cstheme="majorHAnsi"/>
        </w:rPr>
        <w:t>»</w:t>
      </w:r>
      <w:r w:rsidRPr="00C02A5D">
        <w:rPr>
          <w:rFonts w:asciiTheme="majorHAnsi" w:hAnsiTheme="majorHAnsi" w:cstheme="majorHAnsi"/>
        </w:rPr>
        <w:t xml:space="preserve">. </w:t>
      </w:r>
    </w:p>
    <w:p w14:paraId="347F27BA" w14:textId="30AE0832" w:rsidR="002E534F" w:rsidRDefault="002E534F" w:rsidP="001D7488">
      <w:pPr>
        <w:spacing w:after="0"/>
        <w:jc w:val="both"/>
        <w:rPr>
          <w:rFonts w:asciiTheme="majorHAnsi" w:hAnsiTheme="majorHAnsi" w:cstheme="majorHAnsi"/>
        </w:rPr>
      </w:pPr>
      <w:r w:rsidRPr="00C02A5D">
        <w:rPr>
          <w:rFonts w:asciiTheme="majorHAnsi" w:hAnsiTheme="majorHAnsi" w:cstheme="majorHAnsi"/>
        </w:rPr>
        <w:t>«</w:t>
      </w:r>
      <w:r w:rsidRPr="002E534F">
        <w:rPr>
          <w:rFonts w:asciiTheme="majorHAnsi" w:hAnsiTheme="majorHAnsi" w:cstheme="majorHAnsi"/>
          <w:i/>
          <w:iCs/>
        </w:rPr>
        <w:t xml:space="preserve">Apprezziamo – </w:t>
      </w:r>
      <w:r w:rsidRPr="002E534F">
        <w:rPr>
          <w:rFonts w:asciiTheme="majorHAnsi" w:hAnsiTheme="majorHAnsi" w:cstheme="majorHAnsi"/>
        </w:rPr>
        <w:t xml:space="preserve">commenta </w:t>
      </w:r>
      <w:r w:rsidRPr="001D7488">
        <w:rPr>
          <w:rFonts w:asciiTheme="majorHAnsi" w:hAnsiTheme="majorHAnsi" w:cstheme="majorHAnsi"/>
          <w:b/>
          <w:bCs/>
        </w:rPr>
        <w:t>Luca Crosetto</w:t>
      </w:r>
      <w:r w:rsidRPr="002E534F">
        <w:rPr>
          <w:rFonts w:asciiTheme="majorHAnsi" w:hAnsiTheme="majorHAnsi" w:cstheme="majorHAnsi"/>
        </w:rPr>
        <w:t>, presidente provinciale Confartigianato Cuneo</w:t>
      </w:r>
      <w:r w:rsidRPr="002E534F">
        <w:rPr>
          <w:rFonts w:asciiTheme="majorHAnsi" w:hAnsiTheme="majorHAnsi" w:cstheme="majorHAnsi"/>
          <w:i/>
          <w:iCs/>
        </w:rPr>
        <w:t xml:space="preserve"> – </w:t>
      </w:r>
      <w:r w:rsidR="00C02A5D" w:rsidRPr="002E534F">
        <w:rPr>
          <w:rFonts w:asciiTheme="majorHAnsi" w:hAnsiTheme="majorHAnsi" w:cstheme="majorHAnsi"/>
          <w:i/>
          <w:iCs/>
        </w:rPr>
        <w:t xml:space="preserve">la volontà del Ministro che ha riconosciuto la fondatezza dell’allarme lanciato dalla Confederazione sugli effetti negativi della norma a danno di mezzo milione di micro e piccole imprese operanti nel settore delle costruzioni, con 1,2 milioni di addetti, l’89% dell’occupazione del settore. Nei mesi scorsi, Confartigianato ha rappresentato le ragioni degli imprenditori sia nei confronti dell’Autorità Antitrust sia nei confronti del Governo e del Parlamento, sollecitando la modifica del meccanismo dello sconto in fattura per ecobonus e </w:t>
      </w:r>
      <w:proofErr w:type="spellStart"/>
      <w:r w:rsidR="00C02A5D" w:rsidRPr="002E534F">
        <w:rPr>
          <w:rFonts w:asciiTheme="majorHAnsi" w:hAnsiTheme="majorHAnsi" w:cstheme="majorHAnsi"/>
          <w:i/>
          <w:iCs/>
        </w:rPr>
        <w:t>sismabonus</w:t>
      </w:r>
      <w:proofErr w:type="spellEnd"/>
      <w:r w:rsidR="00C02A5D" w:rsidRPr="002E534F">
        <w:rPr>
          <w:rFonts w:asciiTheme="majorHAnsi" w:hAnsiTheme="majorHAnsi" w:cstheme="majorHAnsi"/>
          <w:i/>
          <w:iCs/>
        </w:rPr>
        <w:t xml:space="preserve"> previsto dall’articolo 10 del Decreto Crescita. Ora dal Ministro dello Sviluppo Economico arriva la disponibilità a intervenire</w:t>
      </w:r>
      <w:r w:rsidRPr="002E534F">
        <w:rPr>
          <w:rFonts w:asciiTheme="majorHAnsi" w:hAnsiTheme="majorHAnsi" w:cstheme="majorHAnsi"/>
        </w:rPr>
        <w:t>»</w:t>
      </w:r>
      <w:r w:rsidR="00C02A5D" w:rsidRPr="00C02A5D">
        <w:rPr>
          <w:rFonts w:asciiTheme="majorHAnsi" w:hAnsiTheme="majorHAnsi" w:cstheme="majorHAnsi"/>
        </w:rPr>
        <w:t xml:space="preserve">. </w:t>
      </w:r>
    </w:p>
    <w:p w14:paraId="24C35091" w14:textId="18F73BE6" w:rsidR="00891984" w:rsidRPr="00891984" w:rsidRDefault="001D7488" w:rsidP="001D7488">
      <w:pPr>
        <w:spacing w:after="0"/>
        <w:jc w:val="both"/>
        <w:rPr>
          <w:rFonts w:asciiTheme="majorHAnsi" w:hAnsiTheme="majorHAnsi" w:cstheme="majorHAnsi"/>
        </w:rPr>
      </w:pPr>
      <w:r w:rsidRPr="001D7488">
        <w:rPr>
          <w:rFonts w:asciiTheme="majorHAnsi" w:hAnsiTheme="majorHAnsi" w:cstheme="majorHAnsi"/>
        </w:rPr>
        <w:t>«</w:t>
      </w:r>
      <w:r w:rsidRPr="001D7488">
        <w:rPr>
          <w:rFonts w:asciiTheme="majorHAnsi" w:hAnsiTheme="majorHAnsi" w:cstheme="majorHAnsi"/>
          <w:i/>
          <w:iCs/>
        </w:rPr>
        <w:t xml:space="preserve">Ecobonus e </w:t>
      </w:r>
      <w:proofErr w:type="spellStart"/>
      <w:r w:rsidRPr="001D7488">
        <w:rPr>
          <w:rFonts w:asciiTheme="majorHAnsi" w:hAnsiTheme="majorHAnsi" w:cstheme="majorHAnsi"/>
          <w:i/>
          <w:iCs/>
        </w:rPr>
        <w:t>sismabonus</w:t>
      </w:r>
      <w:proofErr w:type="spellEnd"/>
      <w:r w:rsidRPr="001D7488">
        <w:rPr>
          <w:rFonts w:asciiTheme="majorHAnsi" w:hAnsiTheme="majorHAnsi" w:cstheme="majorHAnsi"/>
          <w:i/>
          <w:iCs/>
        </w:rPr>
        <w:t xml:space="preserve"> – </w:t>
      </w:r>
      <w:r w:rsidRPr="001D7488">
        <w:rPr>
          <w:rFonts w:asciiTheme="majorHAnsi" w:hAnsiTheme="majorHAnsi" w:cstheme="majorHAnsi"/>
        </w:rPr>
        <w:t xml:space="preserve">aggiunge </w:t>
      </w:r>
      <w:r w:rsidRPr="001D7488">
        <w:rPr>
          <w:rFonts w:asciiTheme="majorHAnsi" w:hAnsiTheme="majorHAnsi" w:cstheme="majorHAnsi"/>
          <w:b/>
          <w:bCs/>
        </w:rPr>
        <w:t>Domenico Massimino</w:t>
      </w:r>
      <w:r w:rsidRPr="001D7488">
        <w:rPr>
          <w:rFonts w:asciiTheme="majorHAnsi" w:hAnsiTheme="majorHAnsi" w:cstheme="majorHAnsi"/>
        </w:rPr>
        <w:t>, vicepresidente nazionale di Confartigianato Imprese</w:t>
      </w:r>
      <w:r w:rsidRPr="001D7488">
        <w:rPr>
          <w:rFonts w:asciiTheme="majorHAnsi" w:hAnsiTheme="majorHAnsi" w:cstheme="majorHAnsi"/>
          <w:i/>
          <w:iCs/>
        </w:rPr>
        <w:t xml:space="preserve"> – hanno sicuramente la finalità positiva di un investimento nel comparto casa ma, impostati in questo modo, rischiano di mettere fuori dal mercato artigiani e piccole imprese. Un provvedimento di questo tipo, per non ledere alcun soggetto coinvolto, dovrebbe prevedere l’obbligo di acquisizione da parte dello Stato del credito di imposta generato. L’Articolo 10 deve essere rapidamente superato e la migliore soluzione a questo problema consiste nell’abrogazione della norma</w:t>
      </w:r>
      <w:r w:rsidRPr="001D7488">
        <w:rPr>
          <w:rFonts w:asciiTheme="majorHAnsi" w:hAnsiTheme="majorHAnsi" w:cstheme="majorHAnsi"/>
        </w:rPr>
        <w:t>».</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4348" w14:textId="77777777" w:rsidR="00764347" w:rsidRDefault="00764347" w:rsidP="00891984">
      <w:pPr>
        <w:spacing w:after="0" w:line="240" w:lineRule="auto"/>
      </w:pPr>
      <w:r>
        <w:separator/>
      </w:r>
    </w:p>
  </w:endnote>
  <w:endnote w:type="continuationSeparator" w:id="0">
    <w:p w14:paraId="7E76A56D" w14:textId="77777777" w:rsidR="00764347" w:rsidRDefault="00764347"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8CB8"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738651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98AA23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C980F" w14:textId="77777777" w:rsidR="00764347" w:rsidRDefault="00764347" w:rsidP="00891984">
      <w:pPr>
        <w:spacing w:after="0" w:line="240" w:lineRule="auto"/>
      </w:pPr>
      <w:r>
        <w:separator/>
      </w:r>
    </w:p>
  </w:footnote>
  <w:footnote w:type="continuationSeparator" w:id="0">
    <w:p w14:paraId="1BE9AA91" w14:textId="77777777" w:rsidR="00764347" w:rsidRDefault="00764347"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C291" w14:textId="77777777" w:rsidR="00891984" w:rsidRDefault="00891984" w:rsidP="00891984">
    <w:pPr>
      <w:pStyle w:val="Intestazione"/>
      <w:jc w:val="center"/>
    </w:pPr>
    <w:r>
      <w:rPr>
        <w:noProof/>
      </w:rPr>
      <w:drawing>
        <wp:inline distT="0" distB="0" distL="0" distR="0" wp14:anchorId="3004E76B" wp14:editId="472ED08F">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492D07B2"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360C277"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5F8D1B64"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21121B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D7488"/>
    <w:rsid w:val="00243621"/>
    <w:rsid w:val="002E534F"/>
    <w:rsid w:val="00301963"/>
    <w:rsid w:val="00551DC2"/>
    <w:rsid w:val="00764347"/>
    <w:rsid w:val="00891984"/>
    <w:rsid w:val="00C02A5D"/>
    <w:rsid w:val="00C42774"/>
    <w:rsid w:val="00DA538A"/>
    <w:rsid w:val="00E52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1269E"/>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2019-10-15T12:10:00Z</dcterms:modified>
</cp:coreProperties>
</file>